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179C2" w14:textId="7A6CB1BF" w:rsidR="00E25AF8" w:rsidRPr="004377A3" w:rsidRDefault="00902A05" w:rsidP="003C686F">
      <w:pPr>
        <w:spacing w:line="48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</w:pPr>
      <w:r w:rsidRPr="004377A3"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  <w:t>新竹市私立光復高級中學</w:t>
      </w:r>
      <w:r w:rsidR="00DB45DC" w:rsidRPr="004377A3"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  <w:t>學生獎懲規定</w:t>
      </w:r>
    </w:p>
    <w:p w14:paraId="7838E8CE" w14:textId="77777777" w:rsidR="00DB45DC" w:rsidRPr="004377A3" w:rsidRDefault="00DB45DC" w:rsidP="009C34B3">
      <w:pPr>
        <w:spacing w:beforeLines="50" w:before="180" w:line="400" w:lineRule="exact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377A3">
        <w:rPr>
          <w:rFonts w:ascii="Times New Roman" w:eastAsia="標楷體" w:hAnsi="Times New Roman" w:cs="Times New Roman"/>
          <w:color w:val="000000" w:themeColor="text1"/>
          <w:szCs w:val="24"/>
        </w:rPr>
        <w:t>民國</w:t>
      </w:r>
      <w:r w:rsidRPr="004377A3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="00A4232A" w:rsidRPr="004377A3">
        <w:rPr>
          <w:rFonts w:ascii="Times New Roman" w:eastAsia="標楷體" w:hAnsi="Times New Roman" w:cs="Times New Roman"/>
          <w:color w:val="000000" w:themeColor="text1"/>
          <w:szCs w:val="24"/>
        </w:rPr>
        <w:t>3</w:t>
      </w:r>
      <w:r w:rsidRPr="004377A3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="00D9054E" w:rsidRPr="004377A3">
        <w:rPr>
          <w:rFonts w:ascii="Times New Roman" w:eastAsia="標楷體" w:hAnsi="Times New Roman" w:cs="Times New Roman"/>
          <w:color w:val="000000" w:themeColor="text1"/>
          <w:szCs w:val="24"/>
        </w:rPr>
        <w:t>9</w:t>
      </w:r>
      <w:r w:rsidRPr="004377A3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="00D9054E" w:rsidRPr="004377A3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4377A3">
        <w:rPr>
          <w:rFonts w:ascii="Times New Roman" w:eastAsia="標楷體" w:hAnsi="Times New Roman" w:cs="Times New Roman"/>
          <w:color w:val="000000" w:themeColor="text1"/>
          <w:szCs w:val="24"/>
        </w:rPr>
        <w:t>日校務會議通過</w:t>
      </w:r>
    </w:p>
    <w:p w14:paraId="3A48252A" w14:textId="77777777" w:rsidR="00A4232A" w:rsidRPr="00692373" w:rsidRDefault="00A4232A" w:rsidP="009C34B3">
      <w:pPr>
        <w:spacing w:line="400" w:lineRule="exact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民國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104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="00687430" w:rsidRPr="00692373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="00687430" w:rsidRPr="00692373">
        <w:rPr>
          <w:rFonts w:ascii="Times New Roman" w:eastAsia="標楷體" w:hAnsi="Times New Roman" w:cs="Times New Roman"/>
          <w:color w:val="000000" w:themeColor="text1"/>
          <w:szCs w:val="24"/>
        </w:rPr>
        <w:t>21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日</w:t>
      </w:r>
      <w:r w:rsidR="009C34B3" w:rsidRPr="00692373">
        <w:rPr>
          <w:rFonts w:ascii="Times New Roman" w:eastAsia="標楷體" w:hAnsi="Times New Roman" w:cs="Times New Roman"/>
          <w:color w:val="000000" w:themeColor="text1"/>
          <w:szCs w:val="24"/>
        </w:rPr>
        <w:t>行政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會議</w:t>
      </w:r>
      <w:r w:rsidR="009C34B3" w:rsidRPr="00692373">
        <w:rPr>
          <w:rFonts w:ascii="Times New Roman" w:eastAsia="標楷體" w:hAnsi="Times New Roman" w:cs="Times New Roman"/>
          <w:color w:val="000000" w:themeColor="text1"/>
          <w:szCs w:val="24"/>
        </w:rPr>
        <w:t>修正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通過</w:t>
      </w:r>
    </w:p>
    <w:p w14:paraId="7CC69FAF" w14:textId="77777777" w:rsidR="00A4232A" w:rsidRPr="00692373" w:rsidRDefault="00A4232A" w:rsidP="00566A72">
      <w:pPr>
        <w:spacing w:line="400" w:lineRule="exact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民國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104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="00804803" w:rsidRPr="00692373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="00804803" w:rsidRPr="00692373">
        <w:rPr>
          <w:rFonts w:ascii="Times New Roman" w:eastAsia="標楷體" w:hAnsi="Times New Roman" w:cs="Times New Roman"/>
          <w:color w:val="000000" w:themeColor="text1"/>
          <w:szCs w:val="24"/>
        </w:rPr>
        <w:t>24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日校務會議通過，並自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104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3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日施行</w:t>
      </w:r>
    </w:p>
    <w:p w14:paraId="6AE8FE33" w14:textId="77777777" w:rsidR="00672463" w:rsidRPr="00692373" w:rsidRDefault="00672463" w:rsidP="00566A72">
      <w:pPr>
        <w:spacing w:line="400" w:lineRule="exact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民國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104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12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23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日行政會議修正通過</w:t>
      </w:r>
    </w:p>
    <w:p w14:paraId="076CCDA9" w14:textId="77777777" w:rsidR="00566A72" w:rsidRPr="00692373" w:rsidRDefault="00672463" w:rsidP="008F0D2A">
      <w:pPr>
        <w:spacing w:line="400" w:lineRule="exact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民國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105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日校務會議修正通過</w:t>
      </w:r>
      <w:r w:rsidR="007B2C1C" w:rsidRPr="00692373">
        <w:rPr>
          <w:rFonts w:ascii="Times New Roman" w:eastAsia="標楷體" w:hAnsi="Times New Roman" w:cs="Times New Roman"/>
          <w:color w:val="000000" w:themeColor="text1"/>
          <w:szCs w:val="24"/>
        </w:rPr>
        <w:t>，並自</w:t>
      </w:r>
      <w:r w:rsidR="007B2C1C" w:rsidRPr="00692373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="007B2C1C"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5</w:t>
      </w:r>
      <w:r w:rsidR="007B2C1C" w:rsidRPr="00692373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="007B2C1C"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="007B2C1C" w:rsidRPr="00692373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="007B2C1C" w:rsidRPr="00692373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7B2C1C" w:rsidRPr="00692373">
        <w:rPr>
          <w:rFonts w:ascii="Times New Roman" w:eastAsia="標楷體" w:hAnsi="Times New Roman" w:cs="Times New Roman"/>
          <w:color w:val="000000" w:themeColor="text1"/>
          <w:szCs w:val="24"/>
        </w:rPr>
        <w:t>日施行</w:t>
      </w:r>
    </w:p>
    <w:p w14:paraId="741A8BDB" w14:textId="77777777" w:rsidR="008F0D2A" w:rsidRPr="00692373" w:rsidRDefault="008F0D2A" w:rsidP="005E2CAD">
      <w:pPr>
        <w:spacing w:line="400" w:lineRule="exact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民國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5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6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8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日行政會議修正通過</w:t>
      </w:r>
    </w:p>
    <w:p w14:paraId="39744AFE" w14:textId="77777777" w:rsidR="005D7BBE" w:rsidRPr="00692373" w:rsidRDefault="005E2CAD" w:rsidP="005D7BBE">
      <w:pPr>
        <w:spacing w:line="400" w:lineRule="exact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民國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105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6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30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日校務會議修正通過</w:t>
      </w:r>
    </w:p>
    <w:p w14:paraId="3D6DC49F" w14:textId="77777777" w:rsidR="005E2CAD" w:rsidRPr="00692373" w:rsidRDefault="005D7BBE" w:rsidP="005E2CAD">
      <w:pPr>
        <w:spacing w:line="400" w:lineRule="exact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  <w:bookmarkStart w:id="0" w:name="_GoBack"/>
      <w:bookmarkEnd w:id="0"/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民國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5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8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17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日行政會議修正通過</w:t>
      </w:r>
    </w:p>
    <w:p w14:paraId="371CD324" w14:textId="77777777" w:rsidR="005E2CAD" w:rsidRPr="00692373" w:rsidRDefault="005E2CAD" w:rsidP="005D7BBE">
      <w:pPr>
        <w:wordWrap w:val="0"/>
        <w:spacing w:line="400" w:lineRule="exact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民國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5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8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="005D7BBE"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29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日</w:t>
      </w:r>
      <w:r w:rsidR="005D7BBE"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校務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會議修正通過</w:t>
      </w:r>
      <w:r w:rsidR="007B2C1C" w:rsidRPr="00692373">
        <w:rPr>
          <w:rFonts w:ascii="Times New Roman" w:eastAsia="標楷體" w:hAnsi="Times New Roman" w:cs="Times New Roman"/>
          <w:color w:val="000000" w:themeColor="text1"/>
          <w:szCs w:val="24"/>
        </w:rPr>
        <w:t>，並自</w:t>
      </w:r>
      <w:r w:rsidR="007B2C1C" w:rsidRPr="00692373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="007B2C1C"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5</w:t>
      </w:r>
      <w:r w:rsidR="007B2C1C" w:rsidRPr="00692373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="007B2C1C"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9</w:t>
      </w:r>
      <w:r w:rsidR="007B2C1C" w:rsidRPr="00692373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="007B2C1C" w:rsidRPr="00692373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7B2C1C" w:rsidRPr="00692373">
        <w:rPr>
          <w:rFonts w:ascii="Times New Roman" w:eastAsia="標楷體" w:hAnsi="Times New Roman" w:cs="Times New Roman"/>
          <w:color w:val="000000" w:themeColor="text1"/>
          <w:szCs w:val="24"/>
        </w:rPr>
        <w:t>日施行</w:t>
      </w:r>
    </w:p>
    <w:p w14:paraId="67DCDB93" w14:textId="77777777" w:rsidR="004608D0" w:rsidRPr="00692373" w:rsidRDefault="004608D0" w:rsidP="004608D0">
      <w:pPr>
        <w:spacing w:line="400" w:lineRule="exact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民國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6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4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日行政會議修正通過</w:t>
      </w:r>
    </w:p>
    <w:p w14:paraId="1EE08BE4" w14:textId="77777777" w:rsidR="002E5C83" w:rsidRPr="00692373" w:rsidRDefault="002E5C83" w:rsidP="004608D0">
      <w:pPr>
        <w:spacing w:line="400" w:lineRule="exact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民國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6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19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日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校務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會議修正通過</w:t>
      </w:r>
      <w:r w:rsidR="007B2C1C" w:rsidRPr="00692373">
        <w:rPr>
          <w:rFonts w:ascii="Times New Roman" w:eastAsia="標楷體" w:hAnsi="Times New Roman" w:cs="Times New Roman"/>
          <w:color w:val="000000" w:themeColor="text1"/>
          <w:szCs w:val="24"/>
        </w:rPr>
        <w:t>，並自</w:t>
      </w:r>
      <w:r w:rsidR="007B2C1C" w:rsidRPr="00692373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="007B2C1C"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6</w:t>
      </w:r>
      <w:r w:rsidR="007B2C1C" w:rsidRPr="00692373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="007B2C1C"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="007B2C1C" w:rsidRPr="00692373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="007B2C1C" w:rsidRPr="00692373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7B2C1C" w:rsidRPr="00692373">
        <w:rPr>
          <w:rFonts w:ascii="Times New Roman" w:eastAsia="標楷體" w:hAnsi="Times New Roman" w:cs="Times New Roman"/>
          <w:color w:val="000000" w:themeColor="text1"/>
          <w:szCs w:val="24"/>
        </w:rPr>
        <w:t>日施行</w:t>
      </w:r>
    </w:p>
    <w:p w14:paraId="27637C7A" w14:textId="0E48656C" w:rsidR="002E7C55" w:rsidRPr="00692373" w:rsidRDefault="002E7C55" w:rsidP="004608D0">
      <w:pPr>
        <w:spacing w:line="400" w:lineRule="exact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民國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6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6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30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日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校務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會議修正通過，並自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6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9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日施行</w:t>
      </w:r>
    </w:p>
    <w:p w14:paraId="0A679211" w14:textId="57724A14" w:rsidR="00103496" w:rsidRPr="00692373" w:rsidRDefault="00103496" w:rsidP="004608D0">
      <w:pPr>
        <w:spacing w:line="400" w:lineRule="exact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民國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8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8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21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日行政會議修正通過</w:t>
      </w:r>
    </w:p>
    <w:p w14:paraId="5690CAD7" w14:textId="7CBB7A7D" w:rsidR="00835FEC" w:rsidRPr="00692373" w:rsidRDefault="00835FEC" w:rsidP="004608D0">
      <w:pPr>
        <w:spacing w:line="400" w:lineRule="exact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民國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8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8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30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日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校務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會議修正通過，並自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8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9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日施行</w:t>
      </w:r>
    </w:p>
    <w:p w14:paraId="3F5713FB" w14:textId="553814C3" w:rsidR="00450116" w:rsidRPr="00692373" w:rsidRDefault="00450116" w:rsidP="004608D0">
      <w:pPr>
        <w:spacing w:line="400" w:lineRule="exact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民國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9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8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日行政會議修正通過</w:t>
      </w:r>
    </w:p>
    <w:p w14:paraId="63815CD2" w14:textId="3AAE09E2" w:rsidR="00450116" w:rsidRPr="00692373" w:rsidRDefault="00450116" w:rsidP="004608D0">
      <w:pPr>
        <w:spacing w:line="400" w:lineRule="exact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民國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9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17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日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校務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會議修正通過，並自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9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日施行</w:t>
      </w:r>
    </w:p>
    <w:p w14:paraId="2EAB1536" w14:textId="77777777" w:rsidR="00DB45DC" w:rsidRPr="00692373" w:rsidRDefault="00DB45DC" w:rsidP="00A53AE4">
      <w:pPr>
        <w:pStyle w:val="a7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新竹市私立光復高級中等學校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以下簡稱本校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為引導學生行為、維持學校秩序，確保學生學習所必要，依據高級中等教育法第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51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條、教育部「高級中等學校訂定學生獎懲規定注意事項」及本校教師輔導與管教學生辦法訂定之「新竹市私立光復高級中等學校學生獎懲規定」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以下簡稱本規定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745977A1" w14:textId="77777777" w:rsidR="00DB45DC" w:rsidRPr="00692373" w:rsidRDefault="00DB45DC" w:rsidP="00E04E27">
      <w:pPr>
        <w:spacing w:beforeLines="50" w:before="180"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第二條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  <w:t xml:space="preserve"> 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本規定之目的如下：</w:t>
      </w:r>
    </w:p>
    <w:p w14:paraId="274F527A" w14:textId="77777777" w:rsidR="00DB45DC" w:rsidRPr="00692373" w:rsidRDefault="00DB45DC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一、鼓勵學生敦品勵學，表彰學生優良表現。</w:t>
      </w:r>
    </w:p>
    <w:p w14:paraId="291BD6E2" w14:textId="77777777" w:rsidR="00DB45DC" w:rsidRPr="00692373" w:rsidRDefault="00DB45DC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二、養成學生良好生活習慣，建立崇尚法治及符合社會規範之精神。</w:t>
      </w:r>
    </w:p>
    <w:p w14:paraId="2C0F574C" w14:textId="77777777" w:rsidR="00DB45DC" w:rsidRPr="00692373" w:rsidRDefault="00DB45DC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三、引導學生身心發展及向上精神，啟發學生自治自律與反省能力。</w:t>
      </w:r>
    </w:p>
    <w:p w14:paraId="6394C51D" w14:textId="77777777" w:rsidR="00DB45DC" w:rsidRPr="00692373" w:rsidRDefault="00DB45DC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四、維護校園學習環境秩序，確保學校教育活動之正常施行。</w:t>
      </w:r>
    </w:p>
    <w:p w14:paraId="5D5AE6D0" w14:textId="77777777" w:rsidR="00DB45DC" w:rsidRPr="00692373" w:rsidRDefault="00DB45DC" w:rsidP="00E04E27">
      <w:pPr>
        <w:spacing w:beforeLines="50" w:before="180"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第三條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  <w:t xml:space="preserve"> 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學生之獎懲，除應符合相關法令及規定外，亦應遵循下列原則：</w:t>
      </w:r>
    </w:p>
    <w:p w14:paraId="0355AE61" w14:textId="77777777" w:rsidR="00DB45DC" w:rsidRPr="00692373" w:rsidRDefault="00DB45DC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一、配合學生心智發展需求，尊重學生人格尊嚴，重視學生個別差異。</w:t>
      </w:r>
    </w:p>
    <w:p w14:paraId="090F7989" w14:textId="77777777" w:rsidR="00DB45DC" w:rsidRPr="00692373" w:rsidRDefault="00DB45DC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二、發揮教育愛心與耐心，多獎勵少懲罰，積極維護學生受教權益。</w:t>
      </w:r>
    </w:p>
    <w:p w14:paraId="31B63C63" w14:textId="77777777" w:rsidR="00DB45DC" w:rsidRPr="00692373" w:rsidRDefault="00DB45DC" w:rsidP="00A53AE4">
      <w:pPr>
        <w:spacing w:line="480" w:lineRule="exact"/>
        <w:ind w:leftChars="400" w:left="152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三、獎懲之決定，應力求審慎客觀，並兼顧學生隱私權，獎懲過程應注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意個人資料之保密。</w:t>
      </w:r>
    </w:p>
    <w:p w14:paraId="37375D9C" w14:textId="77777777" w:rsidR="00DB45DC" w:rsidRPr="00692373" w:rsidRDefault="00DB45DC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四、個案處理應注意時效，且不因個人或少數人錯誤而懲罰全體學生。</w:t>
      </w:r>
    </w:p>
    <w:p w14:paraId="620EF3A0" w14:textId="77777777" w:rsidR="00DB45DC" w:rsidRPr="00692373" w:rsidRDefault="00DB45DC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五、懲處前應以適當方式給予學生陳訴意見機會。</w:t>
      </w:r>
    </w:p>
    <w:p w14:paraId="72A525AD" w14:textId="77777777" w:rsidR="00DB45DC" w:rsidRPr="00692373" w:rsidRDefault="00DB45DC" w:rsidP="00E04E27">
      <w:pPr>
        <w:spacing w:beforeLines="50" w:before="180"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第四條</w:t>
      </w:r>
      <w:r w:rsidR="00097B04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  <w:t xml:space="preserve"> 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學生之懲處應審酌個別學生特殊情狀，作為懲處輕重之參考：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14:paraId="44A354E9" w14:textId="77777777" w:rsidR="00DB45DC" w:rsidRPr="00692373" w:rsidRDefault="00DB45DC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一、行為之動機與目的。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14:paraId="48FD3A3F" w14:textId="77777777" w:rsidR="00DB45DC" w:rsidRPr="00692373" w:rsidRDefault="00DB45DC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二、行為之手段與行為時所受之外在情境影響。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14:paraId="35B0674B" w14:textId="77777777" w:rsidR="00DB45DC" w:rsidRPr="00692373" w:rsidRDefault="00DB45DC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三、行為違反義務之程度與所生之危險或損害。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14:paraId="4B776B02" w14:textId="77777777" w:rsidR="00DB45DC" w:rsidRPr="00692373" w:rsidRDefault="00DB45DC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四、學生之人格特質、身心健康狀況、生活狀況與家庭狀況。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14:paraId="3F50FF7F" w14:textId="77777777" w:rsidR="00DB45DC" w:rsidRPr="00692373" w:rsidRDefault="00DB45DC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五、學生之品行、智識程度與平時表現。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14:paraId="216687D3" w14:textId="77777777" w:rsidR="00DB45DC" w:rsidRPr="00692373" w:rsidRDefault="00DB45DC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六、行為後之態度。</w:t>
      </w:r>
    </w:p>
    <w:p w14:paraId="75757793" w14:textId="77777777" w:rsidR="00DB45DC" w:rsidRPr="00692373" w:rsidRDefault="00DB45DC" w:rsidP="00E04E27">
      <w:pPr>
        <w:spacing w:beforeLines="50" w:before="180"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第五條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  <w:t xml:space="preserve"> 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學生獎勵與懲處措施如下：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14:paraId="36793F02" w14:textId="77777777" w:rsidR="00DB45DC" w:rsidRPr="00692373" w:rsidRDefault="00DB45DC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一、獎勵：分為嘉獎、小功、大功。</w:t>
      </w:r>
    </w:p>
    <w:p w14:paraId="64730C43" w14:textId="39255484" w:rsidR="00DB45DC" w:rsidRPr="00692373" w:rsidRDefault="00DB45DC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二、懲處：分為警告、小過、大過。</w:t>
      </w:r>
    </w:p>
    <w:p w14:paraId="2CAA4CB2" w14:textId="77777777" w:rsidR="00DB45DC" w:rsidRPr="00692373" w:rsidRDefault="00DB45DC" w:rsidP="00E04E27">
      <w:pPr>
        <w:spacing w:beforeLines="50" w:before="180"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第六條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="00097B04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有下列事蹟之一者記嘉獎：</w:t>
      </w:r>
    </w:p>
    <w:p w14:paraId="1C4D00CA" w14:textId="77777777" w:rsidR="00DB45DC" w:rsidRPr="00692373" w:rsidRDefault="00DB45DC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一、熱心助人，義行可嘉者。</w:t>
      </w:r>
    </w:p>
    <w:p w14:paraId="5123FABB" w14:textId="77777777" w:rsidR="00DB45DC" w:rsidRPr="00692373" w:rsidRDefault="00DB45DC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二、熱心公益活動，足資示範者。</w:t>
      </w:r>
    </w:p>
    <w:p w14:paraId="6C56BE5C" w14:textId="77777777" w:rsidR="00DB45DC" w:rsidRPr="00692373" w:rsidRDefault="00DB45DC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三、拾金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物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不昧，其行可嘉者。</w:t>
      </w:r>
    </w:p>
    <w:p w14:paraId="56D1B4E0" w14:textId="77777777" w:rsidR="00DB45DC" w:rsidRPr="00692373" w:rsidRDefault="00DB45DC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四、擔任學校、班級、社團幹部認真負責者。</w:t>
      </w:r>
    </w:p>
    <w:p w14:paraId="270DC646" w14:textId="3DA8DF32" w:rsidR="00DB45DC" w:rsidRPr="00692373" w:rsidRDefault="00712AD1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</w:t>
      </w:r>
      <w:r w:rsidR="00DB45DC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、參加校</w:t>
      </w: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內</w:t>
      </w:r>
      <w:r w:rsidR="00DB45DC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外各</w:t>
      </w: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項</w:t>
      </w:r>
      <w:r w:rsidR="00DB45DC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活動或競賽成績表現優良者。</w:t>
      </w:r>
    </w:p>
    <w:p w14:paraId="567C451E" w14:textId="3F8B6152" w:rsidR="00DB45DC" w:rsidRPr="00692373" w:rsidRDefault="00712AD1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六</w:t>
      </w:r>
      <w:r w:rsidR="00DB45DC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、生活週記、作業書寫及各項心得寫作認真優良者。</w:t>
      </w:r>
    </w:p>
    <w:p w14:paraId="787479FE" w14:textId="4B7E436D" w:rsidR="00DB45DC" w:rsidRPr="00692373" w:rsidRDefault="00712AD1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七</w:t>
      </w:r>
      <w:r w:rsidR="00DB45DC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、行為表現足為同學模範者。</w:t>
      </w:r>
    </w:p>
    <w:p w14:paraId="27790D45" w14:textId="1B5C47D5" w:rsidR="00DB45DC" w:rsidRPr="00692373" w:rsidRDefault="00712AD1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八</w:t>
      </w:r>
      <w:r w:rsidR="00DB45DC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、具有相當於上列各款事實者。</w:t>
      </w:r>
    </w:p>
    <w:p w14:paraId="69FEDD9D" w14:textId="77777777" w:rsidR="00DB45DC" w:rsidRPr="00692373" w:rsidRDefault="00DB45DC" w:rsidP="00E04E27">
      <w:pPr>
        <w:spacing w:beforeLines="50" w:before="180"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第七條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="00097B04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有下列事蹟之一者記小功：</w:t>
      </w:r>
    </w:p>
    <w:p w14:paraId="7188D029" w14:textId="77777777" w:rsidR="00DB45DC" w:rsidRPr="00692373" w:rsidRDefault="00DB45DC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一、參與校內外公共事務及促進公益工作，表現優良者。</w:t>
      </w:r>
    </w:p>
    <w:p w14:paraId="28A6A5F7" w14:textId="77777777" w:rsidR="00DB45DC" w:rsidRPr="00692373" w:rsidRDefault="00DB45DC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二、擔任學校、班級、社團幹部，表現優異者。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14:paraId="1C39ABF5" w14:textId="682822F1" w:rsidR="00DB45DC" w:rsidRPr="00692373" w:rsidRDefault="00DB45DC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三、參加校外各種活動或競賽，成績表現優</w:t>
      </w:r>
      <w:r w:rsidR="00712AD1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異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者。</w:t>
      </w:r>
    </w:p>
    <w:p w14:paraId="6B868475" w14:textId="5580973F" w:rsidR="00DB45DC" w:rsidRPr="00692373" w:rsidRDefault="00DB45DC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四、遇有特殊事故處理得宜，獲良好效果者。</w:t>
      </w:r>
    </w:p>
    <w:p w14:paraId="41371CA9" w14:textId="52DD9E1F" w:rsidR="00712AD1" w:rsidRPr="00692373" w:rsidRDefault="00712AD1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五、全學期全勤無曠缺課、遲到早退及事假者。</w:t>
      </w:r>
    </w:p>
    <w:p w14:paraId="22946E06" w14:textId="260357D0" w:rsidR="00DB45DC" w:rsidRPr="00692373" w:rsidRDefault="00712AD1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lastRenderedPageBreak/>
        <w:t>六</w:t>
      </w:r>
      <w:r w:rsidR="00DB45DC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、具有相當於上列各款事實者。</w:t>
      </w:r>
    </w:p>
    <w:p w14:paraId="334D96DA" w14:textId="77777777" w:rsidR="0064677D" w:rsidRPr="00692373" w:rsidRDefault="0064677D" w:rsidP="00E04E27">
      <w:pPr>
        <w:spacing w:beforeLines="50" w:before="180"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第八條</w:t>
      </w:r>
      <w:r w:rsidR="00097B04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有下列事蹟之一者記大功：</w:t>
      </w:r>
    </w:p>
    <w:p w14:paraId="42A0E54A" w14:textId="77777777" w:rsidR="0064677D" w:rsidRPr="00692373" w:rsidRDefault="00C22330" w:rsidP="00A53AE4">
      <w:pPr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C336B3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="00C336B3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="0064677D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一、有特殊優良行為裨益國家社會者。</w:t>
      </w:r>
    </w:p>
    <w:p w14:paraId="31891549" w14:textId="77777777" w:rsidR="0064677D" w:rsidRPr="00692373" w:rsidRDefault="008F2329" w:rsidP="00A53AE4">
      <w:pPr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C336B3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="00C336B3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="0064677D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二、參加全國或國際性活動或競賽，成績表現特優者。</w:t>
      </w:r>
    </w:p>
    <w:p w14:paraId="73025D58" w14:textId="77777777" w:rsidR="0064677D" w:rsidRPr="00692373" w:rsidRDefault="008F2329" w:rsidP="00A53AE4">
      <w:pPr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C336B3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="00C336B3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="0064677D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三、參與校內外公共事務及促進公益工作，表現特優者。</w:t>
      </w:r>
      <w:r w:rsidR="0064677D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14:paraId="3CC3F247" w14:textId="36CE2DD1" w:rsidR="0064677D" w:rsidRPr="00692373" w:rsidRDefault="008F2329" w:rsidP="00A53AE4">
      <w:pPr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C336B3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="00C336B3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="0064677D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四、有特殊優良行為足為全校學生之模範者。</w:t>
      </w:r>
      <w:r w:rsidR="0064677D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14:paraId="1EC06D04" w14:textId="2BD9D809" w:rsidR="00712AD1" w:rsidRPr="00692373" w:rsidRDefault="00712AD1" w:rsidP="00712AD1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五、全學期全勤無曠缺課、遲到早退、事假及懲處者。</w:t>
      </w:r>
    </w:p>
    <w:p w14:paraId="44326AA1" w14:textId="138A945E" w:rsidR="00DB45DC" w:rsidRPr="00692373" w:rsidRDefault="008F2329" w:rsidP="00A53AE4">
      <w:pPr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C336B3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="00C336B3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="00712AD1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六</w:t>
      </w:r>
      <w:r w:rsidR="0064677D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、具有相當於上列各款事實</w:t>
      </w:r>
      <w:r w:rsidR="00A413C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者</w:t>
      </w:r>
      <w:r w:rsidR="0064677D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5D317E59" w14:textId="5F41A45D" w:rsidR="00A413C9" w:rsidRPr="00692373" w:rsidRDefault="00A413C9" w:rsidP="00A53AE4">
      <w:pPr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="00712AD1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七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39729E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符合</w:t>
      </w: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第八條之獎勵需經「學生獎懲委員會」審議通過</w:t>
      </w:r>
      <w:r w:rsidR="0039729E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後執行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744B6E7B" w14:textId="2D0075F0" w:rsidR="00712AD1" w:rsidRPr="00692373" w:rsidRDefault="00AF6E63" w:rsidP="00AF6E63">
      <w:pPr>
        <w:spacing w:line="480" w:lineRule="exact"/>
        <w:ind w:leftChars="45" w:left="1102" w:hangingChars="355" w:hanging="99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第九條　</w:t>
      </w:r>
      <w:r w:rsidR="00E074A1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符合第六至八條事項之一而情節特殊者得審酌實質獎勵</w:t>
      </w:r>
      <w:r w:rsidR="00E074A1" w:rsidRPr="0069237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E074A1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如</w:t>
      </w:r>
      <w:r w:rsidR="000E162F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本校</w:t>
      </w:r>
      <w:r w:rsidR="00EA28AC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已</w:t>
      </w:r>
      <w:r w:rsidR="00712AD1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採</w:t>
      </w:r>
      <w:r w:rsidR="00712AD1" w:rsidRPr="0069237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「</w:t>
      </w:r>
      <w:r w:rsidR="00712AD1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其他</w:t>
      </w:r>
      <w:r w:rsidR="00EA28AC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獎勵</w:t>
      </w:r>
      <w:r w:rsidR="00EA28AC" w:rsidRPr="0069237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」</w:t>
      </w:r>
      <w:r w:rsidR="000E162F" w:rsidRPr="0069237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議獎</w:t>
      </w:r>
      <w:r w:rsidR="00E074A1" w:rsidRPr="0069237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EA28AC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給予獎金、獎品、獎狀等，</w:t>
      </w:r>
      <w:r w:rsidR="00E074A1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則</w:t>
      </w:r>
      <w:r w:rsidR="00EA28AC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不再另行獎勵。</w:t>
      </w:r>
    </w:p>
    <w:p w14:paraId="4EC910B2" w14:textId="15ACA854" w:rsidR="008F2329" w:rsidRPr="00692373" w:rsidRDefault="008F2329" w:rsidP="00AF6E63">
      <w:pPr>
        <w:spacing w:beforeLines="50" w:before="180" w:line="480" w:lineRule="exact"/>
        <w:ind w:left="1" w:firstLineChars="50" w:firstLine="14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</w:t>
      </w:r>
      <w:r w:rsidR="00AF6E63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十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條</w:t>
      </w:r>
      <w:r w:rsidR="00AF6E63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　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有下列事項之一者記警告：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14:paraId="129259E1" w14:textId="77777777" w:rsidR="008F2329" w:rsidRPr="00692373" w:rsidRDefault="00E03B84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、不遵守交通秩序情節輕微，經勸導後仍未改正者。</w:t>
      </w:r>
    </w:p>
    <w:p w14:paraId="138EBEB8" w14:textId="77777777" w:rsidR="008F2329" w:rsidRPr="00692373" w:rsidRDefault="00E91C20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、上課不遵守課堂秩序</w:t>
      </w:r>
      <w:r w:rsidR="002347FE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，致影響他人學習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，經勸導後仍未改正者。</w:t>
      </w:r>
    </w:p>
    <w:p w14:paraId="6637523D" w14:textId="77777777" w:rsidR="008F2329" w:rsidRPr="00692373" w:rsidRDefault="00E91C20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、上課時未依規定使用電子產品，經勸導後仍未改正者。</w:t>
      </w:r>
    </w:p>
    <w:p w14:paraId="735ACD3E" w14:textId="77777777" w:rsidR="008F2329" w:rsidRPr="00692373" w:rsidRDefault="00E91C20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四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、不遵守請假規則，經勸導後仍未改正者。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14:paraId="7D80B09E" w14:textId="29F9D530" w:rsidR="008F2329" w:rsidRPr="00692373" w:rsidRDefault="00E91C20" w:rsidP="007D4DF2">
      <w:pPr>
        <w:spacing w:line="480" w:lineRule="exact"/>
        <w:ind w:left="1560" w:hanging="60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五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EF692A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已有具體事證證明或遭他人檢舉</w:t>
      </w:r>
      <w:r w:rsidR="00EA28AC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違規</w:t>
      </w:r>
      <w:r w:rsidR="007D4DF2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事實，仍蓄意欺騙，</w:t>
      </w:r>
      <w:r w:rsidR="00EF692A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未有悔意者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4D048938" w14:textId="77777777" w:rsidR="008F2329" w:rsidRPr="00692373" w:rsidRDefault="00177065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六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、侵犯他人隱私，經勸導後仍未改正者。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14:paraId="421111DE" w14:textId="7074611C" w:rsidR="008F2329" w:rsidRPr="00692373" w:rsidRDefault="00177065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七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、拾金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物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不送招領，欲據為己有。</w:t>
      </w:r>
    </w:p>
    <w:p w14:paraId="23E75A66" w14:textId="77777777" w:rsidR="008F2329" w:rsidRPr="00692373" w:rsidRDefault="00177065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八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、無故不服從糾察隊或班級幹部糾正而係初犯者。</w:t>
      </w:r>
    </w:p>
    <w:p w14:paraId="7D83D258" w14:textId="4CE89950" w:rsidR="008F2329" w:rsidRPr="00692373" w:rsidRDefault="00177065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九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、因過失損壞公物，而隱匿事實，不自動報告者。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14:paraId="45296B43" w14:textId="77777777" w:rsidR="008F2329" w:rsidRPr="00692373" w:rsidRDefault="00177065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十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、亂丟垃圾，或有其他破壞環境衛生行為，情節輕微者。</w:t>
      </w:r>
    </w:p>
    <w:p w14:paraId="6104B564" w14:textId="77777777" w:rsidR="008F2329" w:rsidRPr="00692373" w:rsidRDefault="00E91C20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十</w:t>
      </w:r>
      <w:r w:rsidR="00177065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、有侵占或詐欺行為，或毀損他人財物，情節輕微者者。</w:t>
      </w:r>
    </w:p>
    <w:p w14:paraId="0CAFA52F" w14:textId="77777777" w:rsidR="008F2329" w:rsidRPr="00692373" w:rsidRDefault="00E91C20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十</w:t>
      </w:r>
      <w:r w:rsidR="00177065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、侵犯智慧財產權經舉發，情節輕微者。</w:t>
      </w:r>
    </w:p>
    <w:p w14:paraId="4960A61C" w14:textId="77777777" w:rsidR="008F2329" w:rsidRPr="00692373" w:rsidRDefault="00E91C20" w:rsidP="001669EF">
      <w:pPr>
        <w:spacing w:line="480" w:lineRule="exact"/>
        <w:ind w:leftChars="408" w:left="1805" w:hangingChars="295" w:hanging="82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十</w:t>
      </w:r>
      <w:r w:rsidR="00177065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、使用言語或文字，當面或藉由平面、網路或其他電子媒介侵害他人名譽或恐嚇他人，情節尚非重大者。</w:t>
      </w:r>
    </w:p>
    <w:p w14:paraId="1BD15631" w14:textId="77B1B5E0" w:rsidR="00BF3142" w:rsidRPr="00692373" w:rsidRDefault="00E91C20" w:rsidP="001669EF">
      <w:pPr>
        <w:spacing w:line="480" w:lineRule="exact"/>
        <w:ind w:leftChars="400" w:left="1778" w:hangingChars="292" w:hanging="81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十</w:t>
      </w:r>
      <w:r w:rsidR="00177065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="00BF3142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1669EF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無故拒絶接受</w:t>
      </w:r>
      <w:r w:rsidR="00BF3142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師長指</w:t>
      </w:r>
      <w:r w:rsidR="001669EF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導或態度欠佳者</w:t>
      </w:r>
      <w:r w:rsidR="00BF3142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48E45D5B" w14:textId="288BE19A" w:rsidR="008F2329" w:rsidRPr="00692373" w:rsidRDefault="00E91C20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十</w:t>
      </w:r>
      <w:r w:rsidR="00177065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5B5066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上課喧嘩</w:t>
      </w:r>
      <w:r w:rsidR="00C97FA2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、玩耍或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與同學吵架，</w:t>
      </w:r>
      <w:r w:rsidR="002347FE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致影響他人學習</w:t>
      </w:r>
      <w:r w:rsidR="002347FE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情節輕微者。</w:t>
      </w:r>
    </w:p>
    <w:p w14:paraId="7BDE57CD" w14:textId="77777777" w:rsidR="000A6B20" w:rsidRPr="00692373" w:rsidRDefault="00E91C20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十</w:t>
      </w:r>
      <w:r w:rsidR="00177065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六</w:t>
      </w:r>
      <w:r w:rsidR="000A6B20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EA6DDB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學生違反學校作業檢查要點，經屢勸後仍未改正者</w:t>
      </w:r>
      <w:r w:rsidR="00EA6DDB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14:paraId="1BDB5B52" w14:textId="49BFBB7C" w:rsidR="000A6B20" w:rsidRPr="00692373" w:rsidRDefault="00E91C20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十</w:t>
      </w:r>
      <w:r w:rsidR="00177065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七</w:t>
      </w:r>
      <w:r w:rsidR="000A6B20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、違反校園安全管理相關規定</w:t>
      </w:r>
      <w:r w:rsidR="00C97FA2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或影響公共秩序</w:t>
      </w:r>
      <w:r w:rsidR="000A6B20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，情節輕微者。</w:t>
      </w:r>
    </w:p>
    <w:p w14:paraId="494B1867" w14:textId="77777777" w:rsidR="008F2329" w:rsidRPr="00692373" w:rsidRDefault="00E91C20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十</w:t>
      </w:r>
      <w:r w:rsidR="00177065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八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、遲到早退或不按時作息，經勸導仍不改正者。</w:t>
      </w:r>
    </w:p>
    <w:p w14:paraId="60F4096C" w14:textId="77777777" w:rsidR="000070A3" w:rsidRPr="00692373" w:rsidRDefault="00177065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十九</w:t>
      </w:r>
      <w:r w:rsidR="00BC1648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0070A3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打掃環境未達清潔標準，經勸導後仍不改進者。</w:t>
      </w:r>
    </w:p>
    <w:p w14:paraId="0D1A648E" w14:textId="77777777" w:rsidR="008F2329" w:rsidRPr="00692373" w:rsidRDefault="00177065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廿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、考試未依規定</w:t>
      </w:r>
      <w:r w:rsidR="00EA6DDB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攜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帶學生證者。</w:t>
      </w:r>
    </w:p>
    <w:p w14:paraId="489059C7" w14:textId="47988E85" w:rsidR="008F2329" w:rsidRPr="00692373" w:rsidRDefault="008F2329" w:rsidP="00E04E27">
      <w:pPr>
        <w:spacing w:beforeLines="50" w:before="180"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第十</w:t>
      </w:r>
      <w:r w:rsidR="00AF6E63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條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有下列事項之一者記小過：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14:paraId="64D0F7FD" w14:textId="77777777" w:rsidR="008F2329" w:rsidRPr="00692373" w:rsidRDefault="00177065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、違反道路交通安全規則，情節尚非重大者。</w:t>
      </w:r>
    </w:p>
    <w:p w14:paraId="3FC696CD" w14:textId="77777777" w:rsidR="008F2329" w:rsidRPr="00692373" w:rsidRDefault="00177065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、上課不遵守課堂秩序，影響他人學習，屢勸不聽或情節嚴重者。</w:t>
      </w:r>
    </w:p>
    <w:p w14:paraId="409413E9" w14:textId="77777777" w:rsidR="008F2329" w:rsidRPr="00692373" w:rsidRDefault="00177065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、上課時未依規定使用電子產品，屢勸不聽或情節嚴重者。</w:t>
      </w:r>
    </w:p>
    <w:p w14:paraId="0BCC9888" w14:textId="1464DC0B" w:rsidR="008F2329" w:rsidRPr="00692373" w:rsidRDefault="00177065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、不遵守請假規則，</w:t>
      </w:r>
      <w:r w:rsidR="00275AD8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經勸導仍屢犯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情節嚴重者。</w:t>
      </w:r>
    </w:p>
    <w:p w14:paraId="43044670" w14:textId="77777777" w:rsidR="008F2329" w:rsidRPr="00692373" w:rsidRDefault="00177065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、規避公共服務，情節嚴重者。</w:t>
      </w:r>
    </w:p>
    <w:p w14:paraId="160F16E6" w14:textId="7B4FDE67" w:rsidR="008F2329" w:rsidRPr="00692373" w:rsidRDefault="00177065" w:rsidP="00A53AE4">
      <w:pPr>
        <w:spacing w:line="480" w:lineRule="exact"/>
        <w:ind w:left="480" w:firstLine="4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六</w:t>
      </w:r>
      <w:r w:rsidR="008F2329" w:rsidRPr="00692373">
        <w:rPr>
          <w:rFonts w:ascii="標楷體" w:eastAsia="標楷體" w:hAnsi="標楷體" w:cs="Times New Roman"/>
          <w:color w:val="000000" w:themeColor="text1"/>
          <w:sz w:val="28"/>
          <w:szCs w:val="28"/>
        </w:rPr>
        <w:t>、擾亂校園安全秩序，已</w:t>
      </w:r>
      <w:r w:rsidR="00632EBC" w:rsidRPr="0069237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影響</w:t>
      </w:r>
      <w:r w:rsidR="008F2329" w:rsidRPr="00692373">
        <w:rPr>
          <w:rFonts w:ascii="標楷體" w:eastAsia="標楷體" w:hAnsi="標楷體" w:cs="Times New Roman"/>
          <w:color w:val="000000" w:themeColor="text1"/>
          <w:sz w:val="28"/>
          <w:szCs w:val="28"/>
        </w:rPr>
        <w:t>他人</w:t>
      </w:r>
      <w:r w:rsidR="00E46A95" w:rsidRPr="0069237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學習</w:t>
      </w:r>
      <w:r w:rsidR="008F2329" w:rsidRPr="00692373">
        <w:rPr>
          <w:rFonts w:ascii="標楷體" w:eastAsia="標楷體" w:hAnsi="標楷體" w:cs="Times New Roman"/>
          <w:color w:val="000000" w:themeColor="text1"/>
          <w:sz w:val="28"/>
          <w:szCs w:val="28"/>
        </w:rPr>
        <w:t>權益，情節尚非重大者。</w:t>
      </w:r>
    </w:p>
    <w:p w14:paraId="5BEE31B9" w14:textId="77777777" w:rsidR="008F2329" w:rsidRPr="00692373" w:rsidRDefault="00177065" w:rsidP="00A53AE4">
      <w:pPr>
        <w:spacing w:line="480" w:lineRule="exact"/>
        <w:ind w:left="480" w:firstLine="4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69237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七</w:t>
      </w:r>
      <w:r w:rsidR="008F2329" w:rsidRPr="00692373">
        <w:rPr>
          <w:rFonts w:ascii="標楷體" w:eastAsia="標楷體" w:hAnsi="標楷體" w:cs="Times New Roman"/>
          <w:color w:val="000000" w:themeColor="text1"/>
          <w:sz w:val="28"/>
          <w:szCs w:val="28"/>
        </w:rPr>
        <w:t>、拾金（物）不送招領，欲據為己有，而無悔悟者。</w:t>
      </w:r>
    </w:p>
    <w:p w14:paraId="5BF65A93" w14:textId="77777777" w:rsidR="008F2329" w:rsidRPr="00692373" w:rsidRDefault="00177065" w:rsidP="00A53AE4">
      <w:pPr>
        <w:spacing w:line="480" w:lineRule="exact"/>
        <w:ind w:left="480" w:firstLine="4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69237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八</w:t>
      </w:r>
      <w:r w:rsidR="008F2329" w:rsidRPr="00692373">
        <w:rPr>
          <w:rFonts w:ascii="標楷體" w:eastAsia="標楷體" w:hAnsi="標楷體" w:cs="Times New Roman"/>
          <w:color w:val="000000" w:themeColor="text1"/>
          <w:sz w:val="28"/>
          <w:szCs w:val="28"/>
        </w:rPr>
        <w:t>、無故不服從糾察隊或班級幹部糾正，屢勸不聽或情節嚴重者。</w:t>
      </w:r>
    </w:p>
    <w:p w14:paraId="14FDA77A" w14:textId="77777777" w:rsidR="008F2329" w:rsidRPr="00692373" w:rsidRDefault="00177065" w:rsidP="00A53AE4">
      <w:pPr>
        <w:spacing w:line="480" w:lineRule="exact"/>
        <w:ind w:left="480" w:firstLine="4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69237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九</w:t>
      </w:r>
      <w:r w:rsidR="008F2329" w:rsidRPr="00692373">
        <w:rPr>
          <w:rFonts w:ascii="標楷體" w:eastAsia="標楷體" w:hAnsi="標楷體" w:cs="Times New Roman"/>
          <w:color w:val="000000" w:themeColor="text1"/>
          <w:sz w:val="28"/>
          <w:szCs w:val="28"/>
        </w:rPr>
        <w:t>、故意攀折花木或其他損壞公物之情事，情節尚非重大者。</w:t>
      </w:r>
    </w:p>
    <w:p w14:paraId="620EA047" w14:textId="77777777" w:rsidR="008F2329" w:rsidRPr="00692373" w:rsidRDefault="00177065" w:rsidP="00A53AE4">
      <w:pPr>
        <w:spacing w:line="480" w:lineRule="exact"/>
        <w:ind w:left="480" w:firstLine="4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692373">
        <w:rPr>
          <w:rFonts w:ascii="標楷體" w:eastAsia="標楷體" w:hAnsi="標楷體" w:cs="Times New Roman"/>
          <w:color w:val="000000" w:themeColor="text1"/>
          <w:sz w:val="28"/>
          <w:szCs w:val="28"/>
        </w:rPr>
        <w:t>十</w:t>
      </w:r>
      <w:r w:rsidR="008F2329" w:rsidRPr="00692373">
        <w:rPr>
          <w:rFonts w:ascii="標楷體" w:eastAsia="標楷體" w:hAnsi="標楷體" w:cs="Times New Roman"/>
          <w:color w:val="000000" w:themeColor="text1"/>
          <w:sz w:val="28"/>
          <w:szCs w:val="28"/>
        </w:rPr>
        <w:t>、有侵占或詐欺行為，或毀損他人財物，情節尚非重大者。</w:t>
      </w:r>
    </w:p>
    <w:p w14:paraId="66279D08" w14:textId="6C40446A" w:rsidR="008F2329" w:rsidRPr="00692373" w:rsidRDefault="008F2329" w:rsidP="00A53AE4">
      <w:pPr>
        <w:spacing w:line="480" w:lineRule="exact"/>
        <w:ind w:left="480" w:firstLine="4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692373">
        <w:rPr>
          <w:rFonts w:ascii="標楷體" w:eastAsia="標楷體" w:hAnsi="標楷體" w:cs="Times New Roman"/>
          <w:color w:val="000000" w:themeColor="text1"/>
          <w:sz w:val="28"/>
          <w:szCs w:val="28"/>
        </w:rPr>
        <w:t>十</w:t>
      </w:r>
      <w:r w:rsidR="00177065" w:rsidRPr="0069237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</w:t>
      </w:r>
      <w:r w:rsidRPr="00692373">
        <w:rPr>
          <w:rFonts w:ascii="標楷體" w:eastAsia="標楷體" w:hAnsi="標楷體" w:cs="Times New Roman"/>
          <w:color w:val="000000" w:themeColor="text1"/>
          <w:sz w:val="28"/>
          <w:szCs w:val="28"/>
        </w:rPr>
        <w:t>、違反考試規則，</w:t>
      </w:r>
      <w:r w:rsidR="00632EBC" w:rsidRPr="0069237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影響考試程序，</w:t>
      </w:r>
      <w:r w:rsidRPr="00692373">
        <w:rPr>
          <w:rFonts w:ascii="標楷體" w:eastAsia="標楷體" w:hAnsi="標楷體" w:cs="Times New Roman"/>
          <w:color w:val="000000" w:themeColor="text1"/>
          <w:sz w:val="28"/>
          <w:szCs w:val="28"/>
        </w:rPr>
        <w:t>情節輕微者。</w:t>
      </w:r>
    </w:p>
    <w:p w14:paraId="18C02290" w14:textId="44E7270B" w:rsidR="008F2329" w:rsidRPr="00692373" w:rsidRDefault="007B5C04" w:rsidP="00387826">
      <w:pPr>
        <w:spacing w:line="480" w:lineRule="exact"/>
        <w:ind w:left="1843" w:hanging="883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692373">
        <w:rPr>
          <w:rFonts w:ascii="標楷體" w:eastAsia="標楷體" w:hAnsi="標楷體" w:cs="Times New Roman"/>
          <w:color w:val="000000" w:themeColor="text1"/>
          <w:sz w:val="28"/>
          <w:szCs w:val="28"/>
        </w:rPr>
        <w:t>十</w:t>
      </w:r>
      <w:r w:rsidR="00177065" w:rsidRPr="0069237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二</w:t>
      </w:r>
      <w:r w:rsidR="008F2329" w:rsidRPr="00692373">
        <w:rPr>
          <w:rFonts w:ascii="標楷體" w:eastAsia="標楷體" w:hAnsi="標楷體" w:cs="Times New Roman"/>
          <w:color w:val="000000" w:themeColor="text1"/>
          <w:sz w:val="28"/>
          <w:szCs w:val="28"/>
        </w:rPr>
        <w:t>、冒用或偽造、變造文書、準文書、印章印文、署押，情節輕微者。</w:t>
      </w:r>
    </w:p>
    <w:p w14:paraId="1DFA9BF2" w14:textId="77777777" w:rsidR="008F2329" w:rsidRPr="00692373" w:rsidRDefault="007B5C04" w:rsidP="00A53AE4">
      <w:pPr>
        <w:spacing w:line="480" w:lineRule="exact"/>
        <w:ind w:left="480" w:firstLine="4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692373">
        <w:rPr>
          <w:rFonts w:ascii="標楷體" w:eastAsia="標楷體" w:hAnsi="標楷體" w:cs="Times New Roman"/>
          <w:color w:val="000000" w:themeColor="text1"/>
          <w:sz w:val="28"/>
          <w:szCs w:val="28"/>
        </w:rPr>
        <w:t>十</w:t>
      </w:r>
      <w:r w:rsidR="00177065" w:rsidRPr="0069237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三</w:t>
      </w:r>
      <w:r w:rsidR="008F2329" w:rsidRPr="00692373">
        <w:rPr>
          <w:rFonts w:ascii="標楷體" w:eastAsia="標楷體" w:hAnsi="標楷體" w:cs="Times New Roman"/>
          <w:color w:val="000000" w:themeColor="text1"/>
          <w:sz w:val="28"/>
          <w:szCs w:val="28"/>
        </w:rPr>
        <w:t>、有竊盜行為，但有悔意者。</w:t>
      </w:r>
    </w:p>
    <w:p w14:paraId="323D5E25" w14:textId="4214177E" w:rsidR="008F2329" w:rsidRPr="00692373" w:rsidRDefault="007B5C04" w:rsidP="00632EBC">
      <w:pPr>
        <w:spacing w:line="480" w:lineRule="exact"/>
        <w:ind w:left="1843" w:hanging="883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692373">
        <w:rPr>
          <w:rFonts w:ascii="標楷體" w:eastAsia="標楷體" w:hAnsi="標楷體" w:cs="Times New Roman"/>
          <w:color w:val="000000" w:themeColor="text1"/>
          <w:sz w:val="28"/>
          <w:szCs w:val="28"/>
        </w:rPr>
        <w:t>十</w:t>
      </w:r>
      <w:r w:rsidR="00177065" w:rsidRPr="0069237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四</w:t>
      </w:r>
      <w:r w:rsidR="008F2329" w:rsidRPr="00692373">
        <w:rPr>
          <w:rFonts w:ascii="標楷體" w:eastAsia="標楷體" w:hAnsi="標楷體" w:cs="Times New Roman"/>
          <w:color w:val="000000" w:themeColor="text1"/>
          <w:sz w:val="28"/>
          <w:szCs w:val="28"/>
        </w:rPr>
        <w:t>、</w:t>
      </w:r>
      <w:r w:rsidR="00632EBC" w:rsidRPr="0069237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上學期間玩牌或具賭博行為、遊戲者</w:t>
      </w:r>
      <w:r w:rsidR="008F2329" w:rsidRPr="00692373">
        <w:rPr>
          <w:rFonts w:ascii="標楷體" w:eastAsia="標楷體" w:hAnsi="標楷體" w:cs="Times New Roman"/>
          <w:color w:val="000000" w:themeColor="text1"/>
          <w:sz w:val="28"/>
          <w:szCs w:val="28"/>
        </w:rPr>
        <w:t>，情節尚非重大者。</w:t>
      </w:r>
    </w:p>
    <w:p w14:paraId="77517300" w14:textId="77777777" w:rsidR="008F2329" w:rsidRPr="00692373" w:rsidRDefault="007B5C04" w:rsidP="00A53AE4">
      <w:pPr>
        <w:spacing w:line="480" w:lineRule="exact"/>
        <w:ind w:left="480" w:firstLine="4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692373">
        <w:rPr>
          <w:rFonts w:ascii="標楷體" w:eastAsia="標楷體" w:hAnsi="標楷體" w:cs="Times New Roman"/>
          <w:color w:val="000000" w:themeColor="text1"/>
          <w:sz w:val="28"/>
          <w:szCs w:val="28"/>
        </w:rPr>
        <w:t>十</w:t>
      </w:r>
      <w:r w:rsidR="00177065" w:rsidRPr="0069237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五</w:t>
      </w:r>
      <w:r w:rsidR="008F2329" w:rsidRPr="00692373">
        <w:rPr>
          <w:rFonts w:ascii="標楷體" w:eastAsia="標楷體" w:hAnsi="標楷體" w:cs="Times New Roman"/>
          <w:color w:val="000000" w:themeColor="text1"/>
          <w:sz w:val="28"/>
          <w:szCs w:val="28"/>
        </w:rPr>
        <w:t>、攜帶經學校公告禁止之危險性物品，情節尚非重大者。</w:t>
      </w:r>
    </w:p>
    <w:p w14:paraId="0AB5C4BC" w14:textId="77777777" w:rsidR="008F2329" w:rsidRPr="00692373" w:rsidRDefault="007B5C04" w:rsidP="008705FC">
      <w:pPr>
        <w:spacing w:line="480" w:lineRule="exact"/>
        <w:ind w:leftChars="400" w:left="1842" w:hangingChars="315" w:hanging="882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692373">
        <w:rPr>
          <w:rFonts w:ascii="標楷體" w:eastAsia="標楷體" w:hAnsi="標楷體" w:cs="Times New Roman"/>
          <w:color w:val="000000" w:themeColor="text1"/>
          <w:sz w:val="28"/>
          <w:szCs w:val="28"/>
        </w:rPr>
        <w:t>十</w:t>
      </w:r>
      <w:r w:rsidR="00177065" w:rsidRPr="0069237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六</w:t>
      </w:r>
      <w:r w:rsidR="008F2329" w:rsidRPr="00692373">
        <w:rPr>
          <w:rFonts w:ascii="標楷體" w:eastAsia="標楷體" w:hAnsi="標楷體" w:cs="Times New Roman"/>
          <w:color w:val="000000" w:themeColor="text1"/>
          <w:sz w:val="28"/>
          <w:szCs w:val="28"/>
        </w:rPr>
        <w:t>、經宣導後，仍至危險水域或未經公告為合格水域戲水，情節尚非重大者。</w:t>
      </w:r>
    </w:p>
    <w:p w14:paraId="7A490BFA" w14:textId="77777777" w:rsidR="008F2329" w:rsidRPr="00692373" w:rsidRDefault="007B5C04" w:rsidP="00A53AE4">
      <w:pPr>
        <w:spacing w:line="480" w:lineRule="exact"/>
        <w:ind w:left="480" w:firstLine="4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692373">
        <w:rPr>
          <w:rFonts w:ascii="標楷體" w:eastAsia="標楷體" w:hAnsi="標楷體" w:cs="Times New Roman"/>
          <w:color w:val="000000" w:themeColor="text1"/>
          <w:sz w:val="28"/>
          <w:szCs w:val="28"/>
        </w:rPr>
        <w:t>十</w:t>
      </w:r>
      <w:r w:rsidR="00177065" w:rsidRPr="0069237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七</w:t>
      </w:r>
      <w:r w:rsidR="008F2329" w:rsidRPr="00692373">
        <w:rPr>
          <w:rFonts w:ascii="標楷體" w:eastAsia="標楷體" w:hAnsi="標楷體" w:cs="Times New Roman"/>
          <w:color w:val="000000" w:themeColor="text1"/>
          <w:sz w:val="28"/>
          <w:szCs w:val="28"/>
        </w:rPr>
        <w:t>、出入禁止18歲以下進入之場所，情節尚非重大者。</w:t>
      </w:r>
    </w:p>
    <w:p w14:paraId="5F5D720D" w14:textId="17D62334" w:rsidR="008F2329" w:rsidRPr="00692373" w:rsidRDefault="007B5C04" w:rsidP="00632EBC">
      <w:pPr>
        <w:spacing w:line="480" w:lineRule="exact"/>
        <w:ind w:leftChars="387" w:left="1775" w:hangingChars="302" w:hanging="84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692373">
        <w:rPr>
          <w:rFonts w:ascii="標楷體" w:eastAsia="標楷體" w:hAnsi="標楷體" w:cs="Times New Roman"/>
          <w:color w:val="000000" w:themeColor="text1"/>
          <w:sz w:val="28"/>
          <w:szCs w:val="28"/>
        </w:rPr>
        <w:t>十</w:t>
      </w:r>
      <w:r w:rsidR="00177065" w:rsidRPr="0069237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八</w:t>
      </w:r>
      <w:r w:rsidR="008F2329" w:rsidRPr="00692373">
        <w:rPr>
          <w:rFonts w:ascii="標楷體" w:eastAsia="標楷體" w:hAnsi="標楷體" w:cs="Times New Roman"/>
          <w:color w:val="000000" w:themeColor="text1"/>
          <w:sz w:val="28"/>
          <w:szCs w:val="28"/>
        </w:rPr>
        <w:t>、使用言語</w:t>
      </w:r>
      <w:r w:rsidR="00632EBC" w:rsidRPr="0069237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="008F2329" w:rsidRPr="00692373">
        <w:rPr>
          <w:rFonts w:ascii="標楷體" w:eastAsia="標楷體" w:hAnsi="標楷體" w:cs="Times New Roman"/>
          <w:color w:val="000000" w:themeColor="text1"/>
          <w:sz w:val="28"/>
          <w:szCs w:val="28"/>
        </w:rPr>
        <w:t>文字</w:t>
      </w:r>
      <w:r w:rsidR="00632EBC" w:rsidRPr="0069237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、圖晝或照片</w:t>
      </w:r>
      <w:r w:rsidR="008F2329" w:rsidRPr="00692373">
        <w:rPr>
          <w:rFonts w:ascii="標楷體" w:eastAsia="標楷體" w:hAnsi="標楷體" w:cs="Times New Roman"/>
          <w:color w:val="000000" w:themeColor="text1"/>
          <w:sz w:val="28"/>
          <w:szCs w:val="28"/>
        </w:rPr>
        <w:t>，當面或藉由平面、網路或其他電子媒介侵害他人名譽或恐嚇他人，勸導不聽，再犯者。</w:t>
      </w:r>
    </w:p>
    <w:p w14:paraId="1EED3CDC" w14:textId="698BA647" w:rsidR="008F2329" w:rsidRPr="00692373" w:rsidRDefault="00177065" w:rsidP="00632EBC">
      <w:pPr>
        <w:spacing w:line="480" w:lineRule="exact"/>
        <w:ind w:leftChars="393" w:left="1763" w:hangingChars="293" w:hanging="82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十九</w:t>
      </w:r>
      <w:r w:rsidR="008F2329" w:rsidRPr="00692373">
        <w:rPr>
          <w:rFonts w:ascii="標楷體" w:eastAsia="標楷體" w:hAnsi="標楷體" w:cs="Times New Roman"/>
          <w:color w:val="000000" w:themeColor="text1"/>
          <w:sz w:val="28"/>
          <w:szCs w:val="28"/>
        </w:rPr>
        <w:t>、攜帶或閱讀有害其身心健康、暴力、血腥、色情、猥褻、賭博之出版品、 圖畫、錄影節目帶、影片、光碟、磁片、電子訊號、遊</w:t>
      </w:r>
      <w:r w:rsidR="008F2329" w:rsidRPr="00692373">
        <w:rPr>
          <w:rFonts w:ascii="標楷體" w:eastAsia="標楷體" w:hAnsi="標楷體" w:cs="Times New Roman"/>
          <w:color w:val="000000" w:themeColor="text1"/>
          <w:sz w:val="28"/>
          <w:szCs w:val="28"/>
        </w:rPr>
        <w:lastRenderedPageBreak/>
        <w:t>戲軟體、網際網路內容或其他物品，情節輕微，已有悔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悟者。</w:t>
      </w:r>
    </w:p>
    <w:p w14:paraId="0E447920" w14:textId="77777777" w:rsidR="008F2329" w:rsidRPr="00692373" w:rsidRDefault="00C65B65" w:rsidP="00275AD8">
      <w:pPr>
        <w:spacing w:line="480" w:lineRule="exact"/>
        <w:ind w:leftChars="398" w:left="1521" w:hangingChars="202" w:hanging="56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廿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、經本校性別平等教育委員會調查確認有性騷擾或性霸凌行為，且情節輕微者。</w:t>
      </w:r>
    </w:p>
    <w:p w14:paraId="73E772C0" w14:textId="77777777" w:rsidR="00C641BB" w:rsidRPr="00692373" w:rsidRDefault="00C641BB" w:rsidP="008705FC">
      <w:pPr>
        <w:spacing w:line="480" w:lineRule="exact"/>
        <w:ind w:leftChars="400" w:left="1842" w:hangingChars="315" w:hanging="88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廿</w:t>
      </w:r>
      <w:r w:rsidR="00177065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、集會時未依規定以立正、稍息站姿與會，或與同學聊天，不配合集會程序，經糾正而不改正者。</w:t>
      </w:r>
    </w:p>
    <w:p w14:paraId="112A1D73" w14:textId="3145E548" w:rsidR="008F2329" w:rsidRPr="00692373" w:rsidRDefault="00C65B65" w:rsidP="00C132EC">
      <w:pPr>
        <w:spacing w:line="480" w:lineRule="exact"/>
        <w:ind w:leftChars="400" w:left="152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廿</w:t>
      </w:r>
      <w:r w:rsidR="00177065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8705FC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吐痰</w:t>
      </w:r>
      <w:r w:rsidR="002250D6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2250D6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亂吐口香糖</w:t>
      </w:r>
      <w:r w:rsidR="008705FC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或拋棄物品影響環境公共衛生</w:t>
      </w:r>
      <w:r w:rsidR="0079495B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、安全</w:t>
      </w:r>
      <w:r w:rsidR="008705FC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者。</w:t>
      </w:r>
    </w:p>
    <w:p w14:paraId="17B87542" w14:textId="2275693C" w:rsidR="008F2329" w:rsidRPr="00692373" w:rsidRDefault="00C65B65" w:rsidP="00DC22E1">
      <w:pPr>
        <w:spacing w:line="480" w:lineRule="exact"/>
        <w:ind w:left="1843" w:hanging="88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廿</w:t>
      </w:r>
      <w:r w:rsidR="00177065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DC22E1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未經允許於教室擅用瓦斯器具、電器用品，</w:t>
      </w:r>
      <w:r w:rsidR="00AF6E63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致</w:t>
      </w:r>
      <w:r w:rsidR="00DC22E1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影響公共安全</w:t>
      </w:r>
      <w:r w:rsidR="00AF6E63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者</w:t>
      </w:r>
      <w:r w:rsidR="008705FC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1A772C76" w14:textId="51C4AE63" w:rsidR="008F2329" w:rsidRPr="00692373" w:rsidRDefault="00C65B65" w:rsidP="00FD1556">
      <w:pPr>
        <w:spacing w:line="480" w:lineRule="exact"/>
        <w:ind w:left="1806" w:hanging="84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廿</w:t>
      </w:r>
      <w:r w:rsidR="00177065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8705FC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私拆他人函件</w:t>
      </w:r>
      <w:r w:rsidR="00AF6E63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、盜用他</w:t>
      </w:r>
      <w:r w:rsidR="002D7A9D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</w:t>
      </w:r>
      <w:r w:rsidR="00AF6E63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網路帳號</w:t>
      </w:r>
      <w:r w:rsidR="008705FC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</w:t>
      </w:r>
      <w:r w:rsidR="00FD1556" w:rsidRPr="0069237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洩漏個人或學校重要資料，違反個資法或資訊安全</w:t>
      </w:r>
      <w:r w:rsidR="008705FC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者。</w:t>
      </w:r>
    </w:p>
    <w:p w14:paraId="68F16948" w14:textId="77777777" w:rsidR="00887415" w:rsidRPr="00692373" w:rsidRDefault="007B5C04" w:rsidP="00887415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廿</w:t>
      </w:r>
      <w:r w:rsidR="00177065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</w:t>
      </w:r>
      <w:r w:rsidR="00887415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8705FC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擔任各級幹部未盡職責，影響工作推展、班級權益或秩序者。</w:t>
      </w:r>
    </w:p>
    <w:p w14:paraId="1060D4C3" w14:textId="2AEF8FB6" w:rsidR="008F2329" w:rsidRPr="00692373" w:rsidRDefault="00C65B65" w:rsidP="001669EF">
      <w:pPr>
        <w:spacing w:line="480" w:lineRule="exact"/>
        <w:ind w:left="1806" w:hanging="82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廿</w:t>
      </w:r>
      <w:r w:rsidR="00177065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六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8705FC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無故</w:t>
      </w:r>
      <w:r w:rsidR="00021331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不參與團體</w:t>
      </w:r>
      <w:r w:rsidR="002D7A9D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</w:t>
      </w:r>
      <w:r w:rsidR="008705FC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校內、外重要</w:t>
      </w:r>
      <w:r w:rsidR="0082569F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活動</w:t>
      </w:r>
      <w:r w:rsidR="00950CDE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或</w:t>
      </w:r>
      <w:r w:rsidR="00950CDE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比賽</w:t>
      </w:r>
      <w:r w:rsidR="00021331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而影響團隊榮</w:t>
      </w:r>
      <w:r w:rsidR="001669EF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譽</w:t>
      </w:r>
      <w:r w:rsidR="008705FC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者。</w:t>
      </w:r>
    </w:p>
    <w:p w14:paraId="6DCEFC00" w14:textId="77777777" w:rsidR="008F2329" w:rsidRPr="00692373" w:rsidRDefault="007B5C04" w:rsidP="008705FC">
      <w:pPr>
        <w:spacing w:line="480" w:lineRule="exact"/>
        <w:ind w:left="1843" w:hanging="88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廿</w:t>
      </w:r>
      <w:r w:rsidR="00177065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七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8705FC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寄宿生不假外出，或非住校生未經許可，進入學生宿舍或上課期間逗留宿舍寢室初犯者。</w:t>
      </w:r>
    </w:p>
    <w:p w14:paraId="38A690EC" w14:textId="77777777" w:rsidR="008F2329" w:rsidRPr="00692373" w:rsidRDefault="00177065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廿八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8705FC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攜帶香煙、打火機或其他違禁品被查獲者。</w:t>
      </w:r>
    </w:p>
    <w:p w14:paraId="69129090" w14:textId="77777777" w:rsidR="008F2329" w:rsidRPr="00692373" w:rsidRDefault="00177065" w:rsidP="00A53AE4">
      <w:pPr>
        <w:spacing w:line="480" w:lineRule="exact"/>
        <w:ind w:leftChars="400" w:left="152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廿九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8705FC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違反智慧財產權，經查屬實者。</w:t>
      </w:r>
    </w:p>
    <w:p w14:paraId="0840D48F" w14:textId="47EF6062" w:rsidR="008F2329" w:rsidRPr="00692373" w:rsidRDefault="00C65B65" w:rsidP="007B1E83">
      <w:pPr>
        <w:spacing w:line="480" w:lineRule="exact"/>
        <w:ind w:left="1512" w:hanging="55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卅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8705FC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偽冒</w:t>
      </w:r>
      <w:r w:rsidR="008705FC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他人</w:t>
      </w:r>
      <w:r w:rsidR="008705FC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身份</w:t>
      </w:r>
      <w:r w:rsidR="007B1E83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蓄意</w:t>
      </w:r>
      <w:r w:rsidR="007B1E83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誤</w:t>
      </w:r>
      <w:r w:rsidR="007B1E83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導錯誤</w:t>
      </w:r>
      <w:r w:rsidR="007B1E83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分辨、識</w:t>
      </w:r>
      <w:r w:rsidR="007B1E83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別致使影響他人權益</w:t>
      </w:r>
      <w:r w:rsidR="008705FC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3A27292C" w14:textId="3B0AC033" w:rsidR="008F2329" w:rsidRPr="00692373" w:rsidRDefault="00C65B65" w:rsidP="00387826">
      <w:pPr>
        <w:spacing w:line="480" w:lineRule="exact"/>
        <w:ind w:left="1843" w:hanging="88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卅</w:t>
      </w:r>
      <w:r w:rsidR="00177065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2250D6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在走廊玩水、</w:t>
      </w:r>
      <w:r w:rsidR="00387826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溜滑板、追逐</w:t>
      </w:r>
      <w:r w:rsidR="002250D6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嬉戲</w:t>
      </w:r>
      <w:r w:rsidR="00E20590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或其他</w:t>
      </w:r>
      <w:r w:rsidR="00387826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具危險行為影響個人及公共安全，</w:t>
      </w:r>
      <w:r w:rsidR="00387826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經勸導後仍未改正者</w:t>
      </w:r>
      <w:r w:rsidR="008705FC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0B6351CF" w14:textId="77777777" w:rsidR="008F2329" w:rsidRPr="00692373" w:rsidRDefault="00C65B65" w:rsidP="00D3186B">
      <w:pPr>
        <w:spacing w:line="480" w:lineRule="exact"/>
        <w:ind w:leftChars="400" w:left="152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卅</w:t>
      </w:r>
      <w:r w:rsidR="00177065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8705FC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未經允許外訂不符安全衛生之食品。</w:t>
      </w:r>
    </w:p>
    <w:p w14:paraId="7C4616FC" w14:textId="77777777" w:rsidR="008F2329" w:rsidRPr="00692373" w:rsidRDefault="00C65B65" w:rsidP="008705FC">
      <w:pPr>
        <w:spacing w:line="480" w:lineRule="exact"/>
        <w:ind w:left="1843" w:hanging="883"/>
        <w:jc w:val="both"/>
        <w:rPr>
          <w:rFonts w:ascii="Times New Roman" w:eastAsia="標楷體" w:hAnsi="Times New Roman" w:cs="Times New Roman"/>
          <w:dstrike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卅</w:t>
      </w:r>
      <w:r w:rsidR="00177065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="004B383A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8705FC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有駕駛執照未依學校規定騎乘機車或開車上放學者</w:t>
      </w:r>
      <w:r w:rsidR="008705FC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27ECC8DF" w14:textId="5FD75EC5" w:rsidR="008705FC" w:rsidRPr="00692373" w:rsidRDefault="007B5C04" w:rsidP="008705FC">
      <w:pPr>
        <w:spacing w:line="480" w:lineRule="exact"/>
        <w:ind w:leftChars="400" w:left="152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卅</w:t>
      </w:r>
      <w:r w:rsidR="00177065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="0095051D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8705FC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學生玩撲克牌及相關賭博器具，以金錢或代幣作為賭注，</w:t>
      </w:r>
    </w:p>
    <w:p w14:paraId="41E2C849" w14:textId="77777777" w:rsidR="008B3B09" w:rsidRPr="00692373" w:rsidRDefault="008705FC" w:rsidP="008705FC">
      <w:pPr>
        <w:spacing w:line="480" w:lineRule="exact"/>
        <w:ind w:firstLineChars="650" w:firstLine="182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或影響班級秩序者。</w:t>
      </w:r>
    </w:p>
    <w:p w14:paraId="5F79BCA5" w14:textId="6D544BC3" w:rsidR="00FD1556" w:rsidRPr="00692373" w:rsidRDefault="00FD1556" w:rsidP="008705FC">
      <w:pPr>
        <w:spacing w:line="480" w:lineRule="exact"/>
        <w:ind w:leftChars="400" w:left="1842" w:hangingChars="315" w:hanging="88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卅</w:t>
      </w: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校園公開場合發生擁抱、親吻與愛撫等親密行為，致危害校園學習環境秩序、公共利益或影響其他學生權益情節輕微者。</w:t>
      </w:r>
    </w:p>
    <w:p w14:paraId="5C499B65" w14:textId="5FCA77FD" w:rsidR="001315A8" w:rsidRPr="00692373" w:rsidRDefault="001315A8" w:rsidP="00E04E27">
      <w:pPr>
        <w:spacing w:beforeLines="50" w:before="180"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第十</w:t>
      </w:r>
      <w:r w:rsidR="00AF6E63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條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有下列事項之一者記大過：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14:paraId="0EDB48E9" w14:textId="4E19AF7D" w:rsidR="001315A8" w:rsidRPr="00692373" w:rsidRDefault="001315A8" w:rsidP="003A72EF">
      <w:pPr>
        <w:spacing w:line="480" w:lineRule="exact"/>
        <w:ind w:leftChars="411" w:left="1468" w:hanging="48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一、違反</w:t>
      </w:r>
      <w:r w:rsidR="00476923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道路交通管理處罰條例</w:t>
      </w:r>
      <w:r w:rsidR="00554B4E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或無駕駛執照</w:t>
      </w:r>
      <w:r w:rsidR="001936BC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且</w:t>
      </w:r>
      <w:r w:rsidR="00554B4E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未依學校規定騎乘機車或開車上放學</w:t>
      </w:r>
      <w:r w:rsidR="00DF3E85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進出校區</w:t>
      </w:r>
      <w:r w:rsidR="00554B4E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者。</w:t>
      </w:r>
    </w:p>
    <w:p w14:paraId="0D88D69C" w14:textId="267C336E" w:rsidR="001315A8" w:rsidRPr="00692373" w:rsidRDefault="001315A8" w:rsidP="00905B78">
      <w:pPr>
        <w:spacing w:line="480" w:lineRule="exact"/>
        <w:ind w:left="1526" w:hanging="56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</w:t>
      </w:r>
      <w:r w:rsidR="00F76309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未經師長同意或用不當方式</w:t>
      </w:r>
      <w:r w:rsidR="00905B78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擅入</w:t>
      </w:r>
      <w:r w:rsidR="00F76309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非所屬</w:t>
      </w:r>
      <w:r w:rsidR="00905B78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教室</w:t>
      </w:r>
      <w:r w:rsidR="00F76309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與實習場所</w:t>
      </w:r>
      <w:r w:rsidR="00AC24C4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擾亂校園安全秩序</w:t>
      </w:r>
      <w:r w:rsidR="00AC24C4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行為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，危害他人</w:t>
      </w:r>
      <w:r w:rsidR="005644AE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學習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權益，情節嚴重者。</w:t>
      </w:r>
    </w:p>
    <w:p w14:paraId="559DC87B" w14:textId="77777777" w:rsidR="001315A8" w:rsidRPr="00692373" w:rsidRDefault="001315A8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三、毀壞學校公物或環境、浪費資源，致影響教學行為，情節嚴重者。</w:t>
      </w:r>
    </w:p>
    <w:p w14:paraId="2120FE29" w14:textId="032DE871" w:rsidR="001315A8" w:rsidRPr="00692373" w:rsidRDefault="001315A8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四、</w:t>
      </w:r>
      <w:r w:rsidR="00E66701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偷竊金錢或物品</w:t>
      </w:r>
      <w:r w:rsidR="00E66701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侵占</w:t>
      </w:r>
      <w:r w:rsidR="003A72EF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詐欺行為或毀損他人財物，情節嚴重者。</w:t>
      </w:r>
    </w:p>
    <w:p w14:paraId="09C33ED1" w14:textId="106FBE20" w:rsidR="001315A8" w:rsidRPr="00692373" w:rsidRDefault="001315A8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五、違反考試規則</w:t>
      </w:r>
      <w:r w:rsidR="00632EBC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舞弊</w:t>
      </w:r>
      <w:r w:rsidR="00F52965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F52965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作弊或協助他人作弊</w:t>
      </w:r>
      <w:r w:rsidR="00F52965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，情節嚴重者。</w:t>
      </w:r>
    </w:p>
    <w:p w14:paraId="224D9C30" w14:textId="77777777" w:rsidR="001315A8" w:rsidRPr="00692373" w:rsidRDefault="001315A8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六、冒用或偽造、變造文書、準文書、印章印文、署押，情節嚴重者。</w:t>
      </w:r>
    </w:p>
    <w:p w14:paraId="166DA320" w14:textId="5B5ACD90" w:rsidR="001315A8" w:rsidRPr="00692373" w:rsidRDefault="001315A8" w:rsidP="005A6CD7">
      <w:pPr>
        <w:spacing w:line="480" w:lineRule="exact"/>
        <w:ind w:left="1512" w:hanging="55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七、吸菸、喝酒、嚼食檳榔、賭博</w:t>
      </w:r>
      <w:r w:rsidR="005A6CD7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行為</w:t>
      </w:r>
      <w:r w:rsidR="005A6CD7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</w:t>
      </w:r>
      <w:r w:rsidR="005A6CD7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參加各項簽賭者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，屢勸不聽或情節嚴重者。</w:t>
      </w:r>
    </w:p>
    <w:p w14:paraId="0717B342" w14:textId="77777777" w:rsidR="001315A8" w:rsidRPr="00692373" w:rsidRDefault="001315A8" w:rsidP="00A53AE4">
      <w:pPr>
        <w:spacing w:line="480" w:lineRule="exact"/>
        <w:ind w:leftChars="400" w:left="152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八、經宣導後，仍至危險水域或未經公告為合格水域戲水，屢勸不聽或情節嚴重者。</w:t>
      </w:r>
    </w:p>
    <w:p w14:paraId="33449A08" w14:textId="77777777" w:rsidR="001315A8" w:rsidRPr="00692373" w:rsidRDefault="001315A8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九、出入禁止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18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歲以下進入之場所，情節嚴重者。</w:t>
      </w:r>
    </w:p>
    <w:p w14:paraId="69D60171" w14:textId="77777777" w:rsidR="001315A8" w:rsidRPr="00692373" w:rsidRDefault="001315A8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十、違反校園霸凌防制準則相關規定，情節嚴重者。</w:t>
      </w:r>
    </w:p>
    <w:p w14:paraId="52023267" w14:textId="68F2E53C" w:rsidR="001315A8" w:rsidRPr="00692373" w:rsidRDefault="001315A8" w:rsidP="003A72EF">
      <w:pPr>
        <w:spacing w:line="480" w:lineRule="exact"/>
        <w:ind w:leftChars="402" w:left="1791" w:hangingChars="295" w:hanging="82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十一、使用言語或文字，當面或藉由平面、網路或其他電子媒介侵害他人名譽或</w:t>
      </w:r>
      <w:r w:rsidR="005A6CD7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有威脅、恐嚇、勒索</w:t>
      </w:r>
      <w:r w:rsidR="002D7A9D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他人</w:t>
      </w:r>
      <w:r w:rsidR="005A6CD7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行為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，情節嚴重者。</w:t>
      </w:r>
    </w:p>
    <w:p w14:paraId="395477E7" w14:textId="4A6E3C41" w:rsidR="001315A8" w:rsidRPr="00692373" w:rsidRDefault="001315A8" w:rsidP="003A72EF">
      <w:pPr>
        <w:spacing w:line="480" w:lineRule="exact"/>
        <w:ind w:leftChars="400" w:left="1750" w:hangingChars="282" w:hanging="79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十二、攜帶</w:t>
      </w:r>
      <w:r w:rsidR="00632EBC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閱讀</w:t>
      </w:r>
      <w:r w:rsidR="00632EBC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或散佈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有害其身心健康、暴力、血腥、色情、猥褻、賭博之出版品、圖畫、錄影節目帶、影片、光碟、磁片、電子訊號、遊戲軟體、網際網路內容或其他物品，情節嚴重者。</w:t>
      </w:r>
    </w:p>
    <w:p w14:paraId="7888B4A1" w14:textId="77777777" w:rsidR="001315A8" w:rsidRPr="00692373" w:rsidRDefault="001315A8" w:rsidP="003A72EF">
      <w:pPr>
        <w:spacing w:line="480" w:lineRule="exact"/>
        <w:ind w:leftChars="400" w:left="1778" w:hangingChars="292" w:hanging="81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十三、經本校性別平等教育委員會調查確認有性騷擾或性霸凌行為，且情節重大者。</w:t>
      </w:r>
    </w:p>
    <w:p w14:paraId="2F866AEB" w14:textId="1433AEEB" w:rsidR="003B7A92" w:rsidRPr="00692373" w:rsidRDefault="003B7A92" w:rsidP="003A72EF">
      <w:pPr>
        <w:spacing w:line="480" w:lineRule="exact"/>
        <w:ind w:leftChars="402" w:left="1763" w:hangingChars="285" w:hanging="79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十四、</w:t>
      </w:r>
      <w:r w:rsidR="003A72EF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糾眾</w:t>
      </w:r>
      <w:r w:rsidR="00C9354E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談判</w:t>
      </w:r>
      <w:r w:rsidR="003A72EF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企圖滋事、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擾亂團體秩序，</w:t>
      </w:r>
      <w:r w:rsidR="00ED1A40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致影響他人學習</w:t>
      </w:r>
      <w:r w:rsidR="00ED1A40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情節嚴重，經勸導後仍未改正者。</w:t>
      </w:r>
    </w:p>
    <w:p w14:paraId="52C07889" w14:textId="0616555D" w:rsidR="00BF3142" w:rsidRPr="00692373" w:rsidRDefault="00D3186B" w:rsidP="00E66701">
      <w:pPr>
        <w:spacing w:line="480" w:lineRule="exact"/>
        <w:ind w:left="1792" w:hanging="83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十五</w:t>
      </w:r>
      <w:r w:rsidR="00BF3142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、無故咆哮、口出穢言</w:t>
      </w:r>
      <w:r w:rsidR="00A47210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、侮辱或毀謗</w:t>
      </w:r>
      <w:r w:rsidR="00BF3142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師長，</w:t>
      </w:r>
      <w:r w:rsidR="00A47210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查證屬實</w:t>
      </w:r>
      <w:r w:rsidR="00BF3142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者</w:t>
      </w:r>
      <w:r w:rsidR="00E66701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或毆打師長者</w:t>
      </w:r>
      <w:r w:rsidR="00BF3142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3CDCFE54" w14:textId="77777777" w:rsidR="001315A8" w:rsidRPr="00692373" w:rsidRDefault="001315A8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十六、蓄意規避公共服務，並有影響他人者。</w:t>
      </w:r>
    </w:p>
    <w:p w14:paraId="0515BF33" w14:textId="33C091B0" w:rsidR="001315A8" w:rsidRPr="00692373" w:rsidRDefault="001315A8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十七、點名簿、請假單或其他文件</w:t>
      </w:r>
      <w:r w:rsidR="00D608A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塗改</w:t>
      </w:r>
      <w:r w:rsidR="00D608A9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、偽冒簽名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者。</w:t>
      </w:r>
    </w:p>
    <w:p w14:paraId="2E54C379" w14:textId="77777777" w:rsidR="001315A8" w:rsidRPr="00692373" w:rsidRDefault="001315A8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十八、寄宿生不假外出，或非住校生未經許可，進入學宿舍或逗留寢室。</w:t>
      </w:r>
    </w:p>
    <w:p w14:paraId="407560A8" w14:textId="31A79672" w:rsidR="00E66701" w:rsidRPr="00692373" w:rsidRDefault="00E66701" w:rsidP="00C508EF">
      <w:pPr>
        <w:spacing w:line="480" w:lineRule="exact"/>
        <w:ind w:left="1792" w:hanging="83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十九、</w:t>
      </w:r>
      <w:r w:rsidR="00C508EF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於網站、部落格或電子媒體上，張貼之圖片、影片及文字等，涉及霸凌、漫罵、毀謗、侮辱或違反相關法令等嚴重情事經查證屬實者。</w:t>
      </w:r>
    </w:p>
    <w:p w14:paraId="14C18B2D" w14:textId="3D358F8B" w:rsidR="00E66701" w:rsidRPr="00692373" w:rsidRDefault="00E66701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廿、</w:t>
      </w:r>
      <w:r w:rsidR="00C508EF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參加校外不良幫派組織者。</w:t>
      </w:r>
    </w:p>
    <w:p w14:paraId="12701189" w14:textId="21CA14CB" w:rsidR="001315A8" w:rsidRPr="00692373" w:rsidRDefault="00C65B65" w:rsidP="00E26E1D">
      <w:pPr>
        <w:spacing w:line="480" w:lineRule="exact"/>
        <w:ind w:left="1843" w:hanging="88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廿</w:t>
      </w:r>
      <w:r w:rsidR="001315A8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一、攜帶</w:t>
      </w:r>
      <w:r w:rsidR="005A6CD7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違禁物品</w:t>
      </w:r>
      <w:r w:rsidR="005A6CD7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5A6CD7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傷害性之凶器如刀械</w:t>
      </w:r>
      <w:r w:rsidR="00C82EBD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或電子煙</w:t>
      </w:r>
      <w:r w:rsidR="000E083C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與</w:t>
      </w:r>
      <w:r w:rsidR="00E26E1D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其相關</w:t>
      </w:r>
      <w:r w:rsidR="000E083C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吸食物品</w:t>
      </w:r>
      <w:r w:rsidR="001315A8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1315A8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足以妨害公共安全者。</w:t>
      </w:r>
    </w:p>
    <w:p w14:paraId="705D7248" w14:textId="3A216BC0" w:rsidR="001315A8" w:rsidRPr="00692373" w:rsidRDefault="00C65B65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廿</w:t>
      </w:r>
      <w:r w:rsidR="001315A8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</w:t>
      </w:r>
      <w:r w:rsidR="00EF692A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上課期間</w:t>
      </w:r>
      <w:r w:rsidR="00021331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無故離開教學場所</w:t>
      </w:r>
      <w:r w:rsidR="00823472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屢次勸導仍未改正</w:t>
      </w:r>
      <w:r w:rsidR="001315A8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4BF6393A" w14:textId="4D083601" w:rsidR="00E3593F" w:rsidRPr="00692373" w:rsidRDefault="00E3593F" w:rsidP="005A6CD7">
      <w:pPr>
        <w:spacing w:line="480" w:lineRule="exact"/>
        <w:ind w:leftChars="400" w:left="1800" w:hangingChars="300" w:hanging="84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廿三、</w:t>
      </w:r>
      <w:r w:rsidR="00DC22E1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因嬉戲、惡作劇或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發生言語或肢體衝突</w:t>
      </w:r>
      <w:r w:rsidR="00DD6C70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5A6CD7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打架或教唆</w:t>
      </w:r>
      <w:r w:rsidR="00C508EF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他人</w:t>
      </w:r>
      <w:r w:rsidR="005A6CD7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，造成對方</w:t>
      </w:r>
      <w:r w:rsidR="005A6CD7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受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傷者。</w:t>
      </w:r>
    </w:p>
    <w:p w14:paraId="3FFE56B0" w14:textId="3F42F032" w:rsidR="00946EC2" w:rsidRPr="00692373" w:rsidRDefault="00946EC2" w:rsidP="00823472">
      <w:pPr>
        <w:spacing w:line="480" w:lineRule="exact"/>
        <w:ind w:leftChars="385" w:left="1806" w:hangingChars="315" w:hanging="88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廿</w:t>
      </w:r>
      <w:r w:rsidR="00177065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、於校內發生合意性行為，經本校性別平等教育委員會調查確認</w:t>
      </w:r>
      <w:r w:rsidR="00794EDB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有性侵害行為屬實者</w:t>
      </w:r>
      <w:r w:rsidR="00794EDB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794EDB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未滿</w:t>
      </w:r>
      <w:r w:rsidR="00794EDB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18</w:t>
      </w:r>
      <w:r w:rsidR="00794EDB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歲之學生間合意發生刑法第二二七條之行為者，不在此限</w:t>
      </w:r>
      <w:r w:rsidR="00794EDB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，並有危害校園環境秩序、公共利益或影響其他學生學習權益者。</w:t>
      </w:r>
    </w:p>
    <w:p w14:paraId="1B507801" w14:textId="7CC71300" w:rsidR="001315A8" w:rsidRPr="00692373" w:rsidRDefault="00C65B65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廿</w:t>
      </w:r>
      <w:r w:rsidR="00177065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</w:t>
      </w:r>
      <w:r w:rsidR="001315A8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FC5A0C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越牆</w:t>
      </w:r>
      <w:r w:rsidR="00FC5A0C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</w:t>
      </w:r>
      <w:r w:rsidR="001315A8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未依規定進出校區者。</w:t>
      </w:r>
    </w:p>
    <w:p w14:paraId="3BBCC0CB" w14:textId="08B90A8B" w:rsidR="00D3793C" w:rsidRPr="00692373" w:rsidRDefault="00D3793C" w:rsidP="00692373">
      <w:pPr>
        <w:spacing w:line="480" w:lineRule="exact"/>
        <w:ind w:leftChars="400" w:left="1806" w:hangingChars="302" w:hanging="84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廿</w:t>
      </w:r>
      <w:r w:rsidR="00DF3E85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六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DF3E85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攜帶、</w:t>
      </w: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吸食電子煙者，除</w:t>
      </w:r>
      <w:r w:rsidR="00546DA1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依獎懲規定懲處</w:t>
      </w: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外，並函送警察局</w:t>
      </w: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少年隊</w:t>
      </w: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追查成分及來源。</w:t>
      </w:r>
    </w:p>
    <w:p w14:paraId="3DD63C68" w14:textId="5041EBB0" w:rsidR="00C508EF" w:rsidRPr="00692373" w:rsidRDefault="00C508EF" w:rsidP="00CE51A8">
      <w:pPr>
        <w:spacing w:line="480" w:lineRule="exact"/>
        <w:ind w:leftChars="400" w:left="1792" w:hangingChars="297" w:hanging="832"/>
        <w:jc w:val="both"/>
        <w:rPr>
          <w:rFonts w:ascii="Times New Roman" w:eastAsia="標楷體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廿七、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行為涉及少年</w:t>
      </w:r>
      <w:r w:rsidR="002D7A9D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事件處理法、刑法、民法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，經教育或警政機關來文舉報者</w:t>
      </w: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，或民眾糾舉查證屬實者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533CFB18" w14:textId="2F2F72C0" w:rsidR="001315A8" w:rsidRPr="00692373" w:rsidRDefault="001315A8" w:rsidP="00CE51A8">
      <w:pPr>
        <w:spacing w:beforeLines="50" w:before="180" w:line="480" w:lineRule="exact"/>
        <w:ind w:left="1417" w:hangingChars="506" w:hanging="1417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第十</w:t>
      </w:r>
      <w:r w:rsidR="00AF6E63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條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097B04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CE51A8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本規定所列嘉獎、小功、大功、警告、小過、大過得視事實發生之動機、目的、手段及影響程度，核予一次或兩次之獎懲。</w:t>
      </w:r>
    </w:p>
    <w:p w14:paraId="3B4C1308" w14:textId="4A520CF6" w:rsidR="001315A8" w:rsidRPr="00692373" w:rsidRDefault="001315A8" w:rsidP="00AB0F4E">
      <w:pPr>
        <w:spacing w:beforeLines="50" w:before="180" w:line="480" w:lineRule="exact"/>
        <w:ind w:left="1417" w:hangingChars="506" w:hanging="1417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第十</w:t>
      </w:r>
      <w:r w:rsidR="00E175D1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條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097B04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AB0F4E" w:rsidRPr="0069237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本校認為學生違規情節重大，擬交由其家長或監護人帶回管教（每次以五日為限）、規劃參加高關懷課程、送請少年輔導單位輔導，或移送警察或司法機關等處置時，簽會導師及輔導室提供意見，應經學生獎懲委員會議討論議決後行之。但情況急迫，應立即移送警察機關處置者，不在此限。</w:t>
      </w:r>
    </w:p>
    <w:p w14:paraId="7082DCAA" w14:textId="77B7790F" w:rsidR="001315A8" w:rsidRPr="00692373" w:rsidRDefault="001315A8" w:rsidP="00E04E27">
      <w:pPr>
        <w:spacing w:beforeLines="50" w:before="180"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第十</w:t>
      </w:r>
      <w:r w:rsidR="00E175D1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條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097B04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學生之獎懲處理程序，依下列規定處理：</w:t>
      </w:r>
    </w:p>
    <w:p w14:paraId="67585FE4" w14:textId="77777777" w:rsidR="001315A8" w:rsidRPr="00692373" w:rsidRDefault="00A53AE4" w:rsidP="00A53AE4">
      <w:pPr>
        <w:spacing w:line="480" w:lineRule="exact"/>
        <w:ind w:leftChars="400" w:left="152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</w:t>
      </w:r>
      <w:r w:rsidR="001315A8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嘉獎及小功之獎勵，由有關教職員工提供參考資料，填具獎懲建議單並會導師、輔導教官、輔導教師，經學務處主任核定後公布。</w:t>
      </w:r>
    </w:p>
    <w:p w14:paraId="44638AAA" w14:textId="155D48F7" w:rsidR="00B8217D" w:rsidRPr="00692373" w:rsidRDefault="00A53AE4" w:rsidP="008705FC">
      <w:pPr>
        <w:spacing w:line="480" w:lineRule="exact"/>
        <w:ind w:leftChars="400" w:left="152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</w:t>
      </w:r>
      <w:r w:rsidR="00B8217D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大功</w:t>
      </w:r>
      <w:r w:rsidR="00DF3E85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以上</w:t>
      </w:r>
      <w:r w:rsidR="00B8217D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之獎勵依前述流程辦理完成後，應提學生獎懲委員會審議通過，並經校長核定後公布。</w:t>
      </w:r>
    </w:p>
    <w:p w14:paraId="39CB779F" w14:textId="134181C3" w:rsidR="001315A8" w:rsidRPr="00692373" w:rsidRDefault="00A53AE4" w:rsidP="00B8217D">
      <w:pPr>
        <w:spacing w:line="480" w:lineRule="exact"/>
        <w:ind w:left="1560" w:hanging="60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三、</w:t>
      </w:r>
      <w:r w:rsidR="001315A8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警告及小過之懲處，由有關教職員工提供參考資料，填具獎懲建議單並會導師、</w:t>
      </w:r>
      <w:r w:rsidR="001315A8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1315A8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輔導教官、輔導教師及相關處室人員，經學務處主任核定後公布。但會簽過程中相關人員如對懲處建議有異議時，得先</w:t>
      </w:r>
      <w:r w:rsidR="001315A8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提請學生獎懲委員會審議。</w:t>
      </w:r>
    </w:p>
    <w:p w14:paraId="4DB8DCC3" w14:textId="72911EB2" w:rsidR="001315A8" w:rsidRPr="00692373" w:rsidRDefault="00A53AE4" w:rsidP="00A53AE4">
      <w:pPr>
        <w:spacing w:line="480" w:lineRule="exact"/>
        <w:ind w:leftChars="400" w:left="152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四、</w:t>
      </w:r>
      <w:r w:rsidR="005E2CAD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大過以上或有爭議之獎懲事項，應提學生獎懲委員會審議通過，並經校長核定後公布。</w:t>
      </w:r>
    </w:p>
    <w:p w14:paraId="47FA020D" w14:textId="3E667D87" w:rsidR="001315A8" w:rsidRPr="00692373" w:rsidRDefault="001315A8" w:rsidP="00A53AE4">
      <w:pPr>
        <w:spacing w:line="480" w:lineRule="exact"/>
        <w:ind w:leftChars="400" w:left="152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五、懲處之決定，應以書面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獎懲通知書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記載懲處事實、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理由及依據，並附記救濟方法、期間及受理機關等事項，函知當事人。為重大之懲處，必要時並得函請其家長或監護人配合輔導事宜。</w:t>
      </w:r>
    </w:p>
    <w:p w14:paraId="7CEA7D94" w14:textId="1242240D" w:rsidR="00AB0F4E" w:rsidRPr="00692373" w:rsidRDefault="00AB0F4E" w:rsidP="00A53AE4">
      <w:pPr>
        <w:spacing w:line="480" w:lineRule="exact"/>
        <w:ind w:leftChars="400" w:left="152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六、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學生、法定代理人、家長或監護人於送達獎懲通知書次日起廿日內，如有不服者，得依本校學生申訴案件處理辦法，向本校學生申訴評議委員會提起申訴。</w:t>
      </w:r>
    </w:p>
    <w:p w14:paraId="36569692" w14:textId="7626017F" w:rsidR="001315A8" w:rsidRPr="00692373" w:rsidRDefault="001315A8" w:rsidP="00DD71D0">
      <w:pPr>
        <w:spacing w:beforeLines="50" w:before="180" w:line="480" w:lineRule="exact"/>
        <w:ind w:left="1400" w:hangingChars="500" w:hanging="140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第十</w:t>
      </w:r>
      <w:r w:rsidR="00AB0F4E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六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條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097B04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學生違反本規定達記大過以上處分，應依教育部「高級中等以下學校提供家庭教育諮商或輔導辦法」相關規定辦理。</w:t>
      </w:r>
    </w:p>
    <w:p w14:paraId="32DB3E20" w14:textId="684670C8" w:rsidR="001315A8" w:rsidRPr="00692373" w:rsidRDefault="001315A8" w:rsidP="00DD71D0">
      <w:pPr>
        <w:spacing w:beforeLines="50" w:before="180" w:line="480" w:lineRule="exact"/>
        <w:ind w:left="1400" w:hangingChars="500" w:hanging="140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第十</w:t>
      </w:r>
      <w:r w:rsidR="00AB0F4E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七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條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097B04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學生休學期間，獎懲紀錄仍累計核算，但對等之獎懲紀錄得予相抵。其他學校學生轉入本校後獎懲紀錄重新計算。</w:t>
      </w:r>
    </w:p>
    <w:p w14:paraId="1FEB185C" w14:textId="75887584" w:rsidR="001315A8" w:rsidRPr="00692373" w:rsidRDefault="001315A8" w:rsidP="00DD71D0">
      <w:pPr>
        <w:spacing w:beforeLines="50" w:before="180" w:line="480" w:lineRule="exact"/>
        <w:ind w:left="1400" w:hangingChars="500" w:hanging="140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</w:t>
      </w:r>
      <w:r w:rsidR="00AB0F4E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十八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條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097B04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本校依高級中等學校學生評量辦法所為之適性輔導及適性教育安置，如認為有必要轉換學習環境時，應先徵得家長或監護人同意。</w:t>
      </w:r>
    </w:p>
    <w:p w14:paraId="191246E2" w14:textId="5EDA4889" w:rsidR="001315A8" w:rsidRPr="00692373" w:rsidRDefault="001315A8" w:rsidP="00DD71D0">
      <w:pPr>
        <w:spacing w:beforeLines="50" w:before="180" w:line="480" w:lineRule="exact"/>
        <w:ind w:left="1400" w:hangingChars="500" w:hanging="140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</w:t>
      </w:r>
      <w:r w:rsidR="00AB0F4E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十九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條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學生受懲處處分後，得依本校改過銷過規定辦理銷過。學生完成改過銷過程序後，學校應註銷學生懲處紀錄。</w:t>
      </w:r>
    </w:p>
    <w:p w14:paraId="6D360E30" w14:textId="771D96A5" w:rsidR="00811D44" w:rsidRPr="004377A3" w:rsidRDefault="001315A8" w:rsidP="008705FC">
      <w:pPr>
        <w:spacing w:beforeLines="50" w:before="180" w:line="480" w:lineRule="exact"/>
        <w:ind w:left="1400" w:hangingChars="500" w:hanging="140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</w:t>
      </w:r>
      <w:r w:rsidR="00C65B65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廿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條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="00B8217D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本要點經校務會議通過，校長核定後實施，修正</w:t>
      </w:r>
      <w:r w:rsidR="00B8217D" w:rsidRPr="004377A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時亦同。</w:t>
      </w:r>
    </w:p>
    <w:sectPr w:rsidR="00811D44" w:rsidRPr="004377A3" w:rsidSect="00A53AE4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7160B" w14:textId="77777777" w:rsidR="000306DF" w:rsidRDefault="000306DF" w:rsidP="00DB45DC">
      <w:r>
        <w:separator/>
      </w:r>
    </w:p>
  </w:endnote>
  <w:endnote w:type="continuationSeparator" w:id="0">
    <w:p w14:paraId="0FCAE6EA" w14:textId="77777777" w:rsidR="000306DF" w:rsidRDefault="000306DF" w:rsidP="00DB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649810"/>
      <w:docPartObj>
        <w:docPartGallery w:val="Page Numbers (Bottom of Page)"/>
        <w:docPartUnique/>
      </w:docPartObj>
    </w:sdtPr>
    <w:sdtEndPr/>
    <w:sdtContent>
      <w:p w14:paraId="4B146DA5" w14:textId="146287E0" w:rsidR="000F53B5" w:rsidRDefault="000F53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EE3" w:rsidRPr="00485EE3">
          <w:rPr>
            <w:noProof/>
            <w:lang w:val="zh-TW"/>
          </w:rPr>
          <w:t>8</w:t>
        </w:r>
        <w:r>
          <w:fldChar w:fldCharType="end"/>
        </w:r>
      </w:p>
    </w:sdtContent>
  </w:sdt>
  <w:p w14:paraId="69BF2C7A" w14:textId="77777777" w:rsidR="000F53B5" w:rsidRDefault="000F53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393AB" w14:textId="77777777" w:rsidR="000306DF" w:rsidRDefault="000306DF" w:rsidP="00DB45DC">
      <w:r>
        <w:separator/>
      </w:r>
    </w:p>
  </w:footnote>
  <w:footnote w:type="continuationSeparator" w:id="0">
    <w:p w14:paraId="29315FDA" w14:textId="77777777" w:rsidR="000306DF" w:rsidRDefault="000306DF" w:rsidP="00DB4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4915"/>
    <w:multiLevelType w:val="hybridMultilevel"/>
    <w:tmpl w:val="B1D2766E"/>
    <w:lvl w:ilvl="0" w:tplc="32FC51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004C43"/>
    <w:multiLevelType w:val="hybridMultilevel"/>
    <w:tmpl w:val="E14E0224"/>
    <w:lvl w:ilvl="0" w:tplc="F55ED6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1B3C11"/>
    <w:multiLevelType w:val="hybridMultilevel"/>
    <w:tmpl w:val="93DE1450"/>
    <w:lvl w:ilvl="0" w:tplc="955672B2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6A8F34E2"/>
    <w:multiLevelType w:val="hybridMultilevel"/>
    <w:tmpl w:val="9FAABCA2"/>
    <w:lvl w:ilvl="0" w:tplc="C3506D10">
      <w:start w:val="1"/>
      <w:numFmt w:val="taiwaneseCountingThousand"/>
      <w:lvlText w:val="第%1條"/>
      <w:lvlJc w:val="left"/>
      <w:pPr>
        <w:ind w:left="1095" w:hanging="10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6F"/>
    <w:rsid w:val="000070A3"/>
    <w:rsid w:val="00021331"/>
    <w:rsid w:val="000231B8"/>
    <w:rsid w:val="00026365"/>
    <w:rsid w:val="000306DF"/>
    <w:rsid w:val="0003478C"/>
    <w:rsid w:val="00044F47"/>
    <w:rsid w:val="00045064"/>
    <w:rsid w:val="0005124B"/>
    <w:rsid w:val="00054B3A"/>
    <w:rsid w:val="00057AA2"/>
    <w:rsid w:val="00061386"/>
    <w:rsid w:val="0007108D"/>
    <w:rsid w:val="00071D40"/>
    <w:rsid w:val="000825BB"/>
    <w:rsid w:val="000856CB"/>
    <w:rsid w:val="00091B8D"/>
    <w:rsid w:val="000934FB"/>
    <w:rsid w:val="000964EF"/>
    <w:rsid w:val="00096E5D"/>
    <w:rsid w:val="00097B04"/>
    <w:rsid w:val="000A07B9"/>
    <w:rsid w:val="000A31C2"/>
    <w:rsid w:val="000A6B20"/>
    <w:rsid w:val="000B55A5"/>
    <w:rsid w:val="000B7B83"/>
    <w:rsid w:val="000E083C"/>
    <w:rsid w:val="000E089B"/>
    <w:rsid w:val="000E162F"/>
    <w:rsid w:val="000E5FD6"/>
    <w:rsid w:val="000F53B5"/>
    <w:rsid w:val="000F5555"/>
    <w:rsid w:val="00103496"/>
    <w:rsid w:val="001052FA"/>
    <w:rsid w:val="00120120"/>
    <w:rsid w:val="001315A8"/>
    <w:rsid w:val="00142044"/>
    <w:rsid w:val="00153EBE"/>
    <w:rsid w:val="00161293"/>
    <w:rsid w:val="001669EF"/>
    <w:rsid w:val="00176D08"/>
    <w:rsid w:val="00177065"/>
    <w:rsid w:val="0018395E"/>
    <w:rsid w:val="0018496A"/>
    <w:rsid w:val="001936BC"/>
    <w:rsid w:val="001C478C"/>
    <w:rsid w:val="001D2444"/>
    <w:rsid w:val="001E5B88"/>
    <w:rsid w:val="002219D7"/>
    <w:rsid w:val="002250D6"/>
    <w:rsid w:val="002347FE"/>
    <w:rsid w:val="00244E61"/>
    <w:rsid w:val="00254FCA"/>
    <w:rsid w:val="00275AD8"/>
    <w:rsid w:val="002866AB"/>
    <w:rsid w:val="002A6FF7"/>
    <w:rsid w:val="002B2146"/>
    <w:rsid w:val="002D7A9D"/>
    <w:rsid w:val="002E2781"/>
    <w:rsid w:val="002E5C83"/>
    <w:rsid w:val="002E68CD"/>
    <w:rsid w:val="002E7C55"/>
    <w:rsid w:val="00326567"/>
    <w:rsid w:val="0036338B"/>
    <w:rsid w:val="00387826"/>
    <w:rsid w:val="0039729E"/>
    <w:rsid w:val="003A72EF"/>
    <w:rsid w:val="003B6D79"/>
    <w:rsid w:val="003B7A92"/>
    <w:rsid w:val="003C686F"/>
    <w:rsid w:val="003D6938"/>
    <w:rsid w:val="003E3D52"/>
    <w:rsid w:val="003F1DEE"/>
    <w:rsid w:val="003F49FF"/>
    <w:rsid w:val="003F52B1"/>
    <w:rsid w:val="004025AD"/>
    <w:rsid w:val="00413D7A"/>
    <w:rsid w:val="004377A3"/>
    <w:rsid w:val="00450116"/>
    <w:rsid w:val="00450716"/>
    <w:rsid w:val="004608D0"/>
    <w:rsid w:val="0046316F"/>
    <w:rsid w:val="00476923"/>
    <w:rsid w:val="00476BA0"/>
    <w:rsid w:val="004810AA"/>
    <w:rsid w:val="00485EE3"/>
    <w:rsid w:val="0048675B"/>
    <w:rsid w:val="00491A80"/>
    <w:rsid w:val="0049720D"/>
    <w:rsid w:val="004A463A"/>
    <w:rsid w:val="004B383A"/>
    <w:rsid w:val="004C0D72"/>
    <w:rsid w:val="004E06EC"/>
    <w:rsid w:val="004E0CC8"/>
    <w:rsid w:val="004F23C6"/>
    <w:rsid w:val="004F2CD8"/>
    <w:rsid w:val="004F3F9C"/>
    <w:rsid w:val="00510CD3"/>
    <w:rsid w:val="00546DA1"/>
    <w:rsid w:val="00550435"/>
    <w:rsid w:val="00554B4E"/>
    <w:rsid w:val="005644AE"/>
    <w:rsid w:val="00566A72"/>
    <w:rsid w:val="00576816"/>
    <w:rsid w:val="00595766"/>
    <w:rsid w:val="005A01A7"/>
    <w:rsid w:val="005A2372"/>
    <w:rsid w:val="005A6CD7"/>
    <w:rsid w:val="005B4104"/>
    <w:rsid w:val="005B5066"/>
    <w:rsid w:val="005D1407"/>
    <w:rsid w:val="005D7BBE"/>
    <w:rsid w:val="005E2CAD"/>
    <w:rsid w:val="005E54E5"/>
    <w:rsid w:val="005F39E2"/>
    <w:rsid w:val="00601903"/>
    <w:rsid w:val="00616AB0"/>
    <w:rsid w:val="00632EBC"/>
    <w:rsid w:val="006431F7"/>
    <w:rsid w:val="0064677D"/>
    <w:rsid w:val="0065191F"/>
    <w:rsid w:val="00672463"/>
    <w:rsid w:val="00687430"/>
    <w:rsid w:val="00692373"/>
    <w:rsid w:val="00692C47"/>
    <w:rsid w:val="006932D1"/>
    <w:rsid w:val="006A064A"/>
    <w:rsid w:val="006C1DF5"/>
    <w:rsid w:val="006D01AF"/>
    <w:rsid w:val="006D316E"/>
    <w:rsid w:val="006E7803"/>
    <w:rsid w:val="006F7F77"/>
    <w:rsid w:val="00707DA2"/>
    <w:rsid w:val="007124AF"/>
    <w:rsid w:val="00712AD1"/>
    <w:rsid w:val="00726AED"/>
    <w:rsid w:val="00736DFF"/>
    <w:rsid w:val="0074227C"/>
    <w:rsid w:val="00751FF8"/>
    <w:rsid w:val="00762F87"/>
    <w:rsid w:val="00780273"/>
    <w:rsid w:val="0078042A"/>
    <w:rsid w:val="0078411E"/>
    <w:rsid w:val="0079495B"/>
    <w:rsid w:val="00794EDB"/>
    <w:rsid w:val="00796803"/>
    <w:rsid w:val="007A57E4"/>
    <w:rsid w:val="007B1CC1"/>
    <w:rsid w:val="007B1E83"/>
    <w:rsid w:val="007B2C1C"/>
    <w:rsid w:val="007B5C04"/>
    <w:rsid w:val="007B6891"/>
    <w:rsid w:val="007D4DF2"/>
    <w:rsid w:val="008012F6"/>
    <w:rsid w:val="00804803"/>
    <w:rsid w:val="00811D44"/>
    <w:rsid w:val="00823472"/>
    <w:rsid w:val="00824D18"/>
    <w:rsid w:val="0082569F"/>
    <w:rsid w:val="00830FE5"/>
    <w:rsid w:val="00835FEC"/>
    <w:rsid w:val="00844B1C"/>
    <w:rsid w:val="00850202"/>
    <w:rsid w:val="0085234C"/>
    <w:rsid w:val="00855955"/>
    <w:rsid w:val="0086297A"/>
    <w:rsid w:val="008705FC"/>
    <w:rsid w:val="00871429"/>
    <w:rsid w:val="00874C02"/>
    <w:rsid w:val="0088072E"/>
    <w:rsid w:val="00887415"/>
    <w:rsid w:val="008B3B09"/>
    <w:rsid w:val="008B6C4F"/>
    <w:rsid w:val="008D314D"/>
    <w:rsid w:val="008F0D2A"/>
    <w:rsid w:val="008F2329"/>
    <w:rsid w:val="00902A05"/>
    <w:rsid w:val="009035AC"/>
    <w:rsid w:val="00904548"/>
    <w:rsid w:val="00905B78"/>
    <w:rsid w:val="00906F95"/>
    <w:rsid w:val="00913AB2"/>
    <w:rsid w:val="00914F61"/>
    <w:rsid w:val="00922AB5"/>
    <w:rsid w:val="0093373D"/>
    <w:rsid w:val="00943493"/>
    <w:rsid w:val="00946EC2"/>
    <w:rsid w:val="0095051D"/>
    <w:rsid w:val="00950CDE"/>
    <w:rsid w:val="00976631"/>
    <w:rsid w:val="009A06C0"/>
    <w:rsid w:val="009B0DEB"/>
    <w:rsid w:val="009B1AE9"/>
    <w:rsid w:val="009C34B3"/>
    <w:rsid w:val="009C4667"/>
    <w:rsid w:val="009E37DF"/>
    <w:rsid w:val="009E60D7"/>
    <w:rsid w:val="009E6D80"/>
    <w:rsid w:val="00A13ABD"/>
    <w:rsid w:val="00A13D2E"/>
    <w:rsid w:val="00A16B72"/>
    <w:rsid w:val="00A413C9"/>
    <w:rsid w:val="00A4232A"/>
    <w:rsid w:val="00A44972"/>
    <w:rsid w:val="00A47210"/>
    <w:rsid w:val="00A53AE4"/>
    <w:rsid w:val="00A67EEA"/>
    <w:rsid w:val="00AB0F4E"/>
    <w:rsid w:val="00AC24C4"/>
    <w:rsid w:val="00AF6E63"/>
    <w:rsid w:val="00B0081B"/>
    <w:rsid w:val="00B0278F"/>
    <w:rsid w:val="00B16FE3"/>
    <w:rsid w:val="00B328A8"/>
    <w:rsid w:val="00B36C0F"/>
    <w:rsid w:val="00B410F9"/>
    <w:rsid w:val="00B41BF7"/>
    <w:rsid w:val="00B55EED"/>
    <w:rsid w:val="00B564D5"/>
    <w:rsid w:val="00B65F4A"/>
    <w:rsid w:val="00B8217D"/>
    <w:rsid w:val="00B920E9"/>
    <w:rsid w:val="00BA3462"/>
    <w:rsid w:val="00BC1648"/>
    <w:rsid w:val="00BC2116"/>
    <w:rsid w:val="00BD1E2B"/>
    <w:rsid w:val="00BF0403"/>
    <w:rsid w:val="00BF3142"/>
    <w:rsid w:val="00BF3A7C"/>
    <w:rsid w:val="00C1078E"/>
    <w:rsid w:val="00C132EC"/>
    <w:rsid w:val="00C22330"/>
    <w:rsid w:val="00C336B3"/>
    <w:rsid w:val="00C3563B"/>
    <w:rsid w:val="00C372C6"/>
    <w:rsid w:val="00C508EF"/>
    <w:rsid w:val="00C641BB"/>
    <w:rsid w:val="00C64384"/>
    <w:rsid w:val="00C65B65"/>
    <w:rsid w:val="00C703F2"/>
    <w:rsid w:val="00C825E7"/>
    <w:rsid w:val="00C82EBD"/>
    <w:rsid w:val="00C8389B"/>
    <w:rsid w:val="00C9354E"/>
    <w:rsid w:val="00C97FA2"/>
    <w:rsid w:val="00CA469C"/>
    <w:rsid w:val="00CB7FA7"/>
    <w:rsid w:val="00CC18CB"/>
    <w:rsid w:val="00CC5013"/>
    <w:rsid w:val="00CD3BF9"/>
    <w:rsid w:val="00CE51A8"/>
    <w:rsid w:val="00CE5767"/>
    <w:rsid w:val="00CE7C23"/>
    <w:rsid w:val="00CF02EA"/>
    <w:rsid w:val="00D01130"/>
    <w:rsid w:val="00D0441C"/>
    <w:rsid w:val="00D07DB4"/>
    <w:rsid w:val="00D27035"/>
    <w:rsid w:val="00D3186B"/>
    <w:rsid w:val="00D3793C"/>
    <w:rsid w:val="00D43A25"/>
    <w:rsid w:val="00D43BA4"/>
    <w:rsid w:val="00D55548"/>
    <w:rsid w:val="00D602B2"/>
    <w:rsid w:val="00D608A9"/>
    <w:rsid w:val="00D86A51"/>
    <w:rsid w:val="00D9054E"/>
    <w:rsid w:val="00DA5353"/>
    <w:rsid w:val="00DB45DC"/>
    <w:rsid w:val="00DC22E1"/>
    <w:rsid w:val="00DC55B4"/>
    <w:rsid w:val="00DC7440"/>
    <w:rsid w:val="00DD3085"/>
    <w:rsid w:val="00DD6C70"/>
    <w:rsid w:val="00DD71D0"/>
    <w:rsid w:val="00DF3E85"/>
    <w:rsid w:val="00DF4351"/>
    <w:rsid w:val="00DF574D"/>
    <w:rsid w:val="00E03B84"/>
    <w:rsid w:val="00E04E27"/>
    <w:rsid w:val="00E062B9"/>
    <w:rsid w:val="00E074A1"/>
    <w:rsid w:val="00E175D1"/>
    <w:rsid w:val="00E20590"/>
    <w:rsid w:val="00E26E1D"/>
    <w:rsid w:val="00E27C2E"/>
    <w:rsid w:val="00E27E6A"/>
    <w:rsid w:val="00E3593F"/>
    <w:rsid w:val="00E4543A"/>
    <w:rsid w:val="00E46A95"/>
    <w:rsid w:val="00E66701"/>
    <w:rsid w:val="00E7505F"/>
    <w:rsid w:val="00E91C20"/>
    <w:rsid w:val="00EA14B9"/>
    <w:rsid w:val="00EA28AC"/>
    <w:rsid w:val="00EA6DDB"/>
    <w:rsid w:val="00EB0740"/>
    <w:rsid w:val="00EB316C"/>
    <w:rsid w:val="00EC0BF1"/>
    <w:rsid w:val="00EC53D1"/>
    <w:rsid w:val="00EC5F22"/>
    <w:rsid w:val="00ED1A40"/>
    <w:rsid w:val="00EF692A"/>
    <w:rsid w:val="00EF712C"/>
    <w:rsid w:val="00F07631"/>
    <w:rsid w:val="00F17D84"/>
    <w:rsid w:val="00F22AA8"/>
    <w:rsid w:val="00F27AB3"/>
    <w:rsid w:val="00F339EE"/>
    <w:rsid w:val="00F36B36"/>
    <w:rsid w:val="00F47D65"/>
    <w:rsid w:val="00F50D33"/>
    <w:rsid w:val="00F52965"/>
    <w:rsid w:val="00F74AE9"/>
    <w:rsid w:val="00F76309"/>
    <w:rsid w:val="00F82039"/>
    <w:rsid w:val="00FB63E2"/>
    <w:rsid w:val="00FB6B25"/>
    <w:rsid w:val="00FC360D"/>
    <w:rsid w:val="00FC5A0C"/>
    <w:rsid w:val="00FD1556"/>
    <w:rsid w:val="00FD5572"/>
    <w:rsid w:val="00FE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8F882"/>
  <w15:docId w15:val="{4FD72A53-7299-4072-9B29-B45A3A65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5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45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45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45DC"/>
    <w:rPr>
      <w:sz w:val="20"/>
      <w:szCs w:val="20"/>
    </w:rPr>
  </w:style>
  <w:style w:type="paragraph" w:styleId="a7">
    <w:name w:val="List Paragraph"/>
    <w:basedOn w:val="a"/>
    <w:uiPriority w:val="34"/>
    <w:qFormat/>
    <w:rsid w:val="00DB45D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96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968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4EF1A-CFB4-40A4-9F5B-BFF77FC3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Lee</cp:lastModifiedBy>
  <cp:revision>2</cp:revision>
  <cp:lastPrinted>2019-12-26T13:03:00Z</cp:lastPrinted>
  <dcterms:created xsi:type="dcterms:W3CDTF">2020-01-08T05:20:00Z</dcterms:created>
  <dcterms:modified xsi:type="dcterms:W3CDTF">2020-01-08T05:20:00Z</dcterms:modified>
</cp:coreProperties>
</file>