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7" w:rsidRDefault="004F00B0" w:rsidP="00670727">
      <w:pPr>
        <w:pStyle w:val="BB"/>
        <w:snapToGrid w:val="0"/>
        <w:rPr>
          <w:rFonts w:hint="eastAsia"/>
          <w:bdr w:val="single" w:sz="4" w:space="0" w:color="auto" w:frame="1"/>
        </w:rPr>
      </w:pPr>
      <w:r w:rsidRPr="004F00B0">
        <w:rPr>
          <w:rFonts w:hint="eastAsia"/>
          <w:b/>
          <w:color w:val="000000" w:themeColor="text1"/>
          <w:sz w:val="32"/>
          <w:szCs w:val="32"/>
        </w:rPr>
        <w:t>新竹市私立光復中學</w:t>
      </w:r>
      <w:r w:rsidR="00670727" w:rsidRPr="004F00B0">
        <w:rPr>
          <w:rFonts w:hint="eastAsia"/>
          <w:b/>
          <w:color w:val="000000" w:themeColor="text1"/>
          <w:sz w:val="32"/>
          <w:szCs w:val="32"/>
        </w:rPr>
        <w:t>學生申訴書（本人申請）</w:t>
      </w:r>
      <w:r w:rsidR="00670727">
        <w:rPr>
          <w:rFonts w:hint="eastAsia"/>
        </w:rPr>
        <w:t xml:space="preserve"> </w:t>
      </w:r>
      <w:r w:rsidR="00670727">
        <w:rPr>
          <w:rFonts w:hint="eastAsia"/>
          <w:bdr w:val="single" w:sz="4" w:space="0" w:color="auto" w:frame="1"/>
        </w:rPr>
        <w:t>密件</w:t>
      </w:r>
    </w:p>
    <w:p w:rsidR="004F00B0" w:rsidRDefault="004F00B0" w:rsidP="00670727">
      <w:pPr>
        <w:pStyle w:val="BB"/>
        <w:snapToGrid w:val="0"/>
      </w:pP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申訴人資料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70727" w:rsidTr="00670727">
        <w:trPr>
          <w:cantSplit/>
          <w:trHeight w:val="6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 </w:t>
            </w:r>
          </w:p>
        </w:tc>
      </w:tr>
      <w:tr w:rsidR="00670727" w:rsidTr="00670727">
        <w:trPr>
          <w:cantSplit/>
          <w:trHeight w:val="646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70727" w:rsidTr="00670727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  <w:spacing w:line="240" w:lineRule="auto"/>
              <w:jc w:val="both"/>
            </w:pPr>
            <w:r>
              <w:rPr>
                <w:rFonts w:hint="eastAsia"/>
              </w:rPr>
              <w:t>本校學生申訴評議委員會進行評議時，依法得通知申訴人及其法定代理人到會陳述</w:t>
            </w:r>
            <w:bookmarkStart w:id="0" w:name="_GoBack"/>
            <w:bookmarkEnd w:id="0"/>
            <w:r>
              <w:rPr>
                <w:rFonts w:hint="eastAsia"/>
              </w:rPr>
              <w:t>意見。</w:t>
            </w:r>
          </w:p>
        </w:tc>
      </w:tr>
      <w:tr w:rsidR="00670727" w:rsidTr="00670727">
        <w:trPr>
          <w:cantSplit/>
          <w:trHeight w:val="1261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670727" w:rsidRDefault="00670727">
            <w:pPr>
              <w:pStyle w:val="fk-1"/>
              <w:jc w:val="both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 xml:space="preserve"> (向</w:t>
            </w:r>
            <w:r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。)</w:t>
            </w:r>
          </w:p>
        </w:tc>
      </w:tr>
      <w:tr w:rsidR="00670727" w:rsidTr="00670727">
        <w:trPr>
          <w:cantSplit/>
          <w:trHeight w:val="9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</w:t>
            </w: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1020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</w:pPr>
            <w:r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1077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84"/>
          <w:jc w:val="center"/>
        </w:trPr>
        <w:tc>
          <w:tcPr>
            <w:tcW w:w="1014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670727" w:rsidTr="00670727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</w:tc>
      </w:tr>
      <w:tr w:rsidR="00670727" w:rsidTr="00670727">
        <w:trPr>
          <w:cantSplit/>
          <w:trHeight w:val="2351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學生本人可自行提出申訴；學生之法定代理人，得為學生之代理人提起申訴。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學生或學生自治組織提起申訴時，得選任代理人及輔佐人。學生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得選定其中1人至3人為代表人，共同提起申訴；選定代表人應於最初為申訴時，向學校提出文書證明。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案件再提起申訴。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收件人應與申訴人確認相關資料及內容無誤後，影印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670727" w:rsidRDefault="005B1D78"/>
    <w:sectPr w:rsidR="00E2778E" w:rsidRPr="00670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78" w:rsidRDefault="005B1D78" w:rsidP="004F00B0">
      <w:r>
        <w:separator/>
      </w:r>
    </w:p>
  </w:endnote>
  <w:endnote w:type="continuationSeparator" w:id="0">
    <w:p w:rsidR="005B1D78" w:rsidRDefault="005B1D78" w:rsidP="004F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78" w:rsidRDefault="005B1D78" w:rsidP="004F00B0">
      <w:r>
        <w:separator/>
      </w:r>
    </w:p>
  </w:footnote>
  <w:footnote w:type="continuationSeparator" w:id="0">
    <w:p w:rsidR="005B1D78" w:rsidRDefault="005B1D78" w:rsidP="004F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7"/>
    <w:rsid w:val="00101397"/>
    <w:rsid w:val="004F00B0"/>
    <w:rsid w:val="005B1D78"/>
    <w:rsid w:val="00670727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4F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0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0B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4F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0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0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KFSH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2</cp:revision>
  <dcterms:created xsi:type="dcterms:W3CDTF">2023-04-25T02:53:00Z</dcterms:created>
  <dcterms:modified xsi:type="dcterms:W3CDTF">2023-04-25T02:53:00Z</dcterms:modified>
</cp:coreProperties>
</file>